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A70DB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b/>
          <w:color w:val="833C0B" w:themeColor="accent2" w:themeShade="80"/>
          <w:kern w:val="0"/>
          <w:sz w:val="24"/>
          <w:szCs w:val="24"/>
          <w:lang w:val="uk-UA" w:eastAsia="ru-RU"/>
          <w14:ligatures w14:val="none"/>
        </w:rPr>
      </w:pPr>
    </w:p>
    <w:p w14:paraId="16684C91" w14:textId="77777777" w:rsidR="00AA684D" w:rsidRPr="00142C94" w:rsidRDefault="00AA684D" w:rsidP="00AA6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kern w:val="0"/>
          <w:sz w:val="32"/>
          <w:szCs w:val="32"/>
          <w:lang w:val="uk-UA" w:eastAsia="ru-RU"/>
          <w14:ligatures w14:val="none"/>
        </w:rPr>
      </w:pPr>
      <w:r w:rsidRPr="00142C94">
        <w:rPr>
          <w:rFonts w:ascii="Times New Roman" w:eastAsia="Times New Roman" w:hAnsi="Times New Roman" w:cs="Times New Roman"/>
          <w:b/>
          <w:color w:val="833C0B" w:themeColor="accent2" w:themeShade="80"/>
          <w:kern w:val="0"/>
          <w:sz w:val="32"/>
          <w:szCs w:val="32"/>
          <w:lang w:val="uk-UA" w:eastAsia="ru-RU"/>
          <w14:ligatures w14:val="none"/>
        </w:rPr>
        <w:t xml:space="preserve">Методичний паспорт </w:t>
      </w:r>
    </w:p>
    <w:p w14:paraId="3A4E0355" w14:textId="77777777" w:rsidR="00AA684D" w:rsidRPr="00142C94" w:rsidRDefault="00AA684D" w:rsidP="00AA6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kern w:val="0"/>
          <w:sz w:val="32"/>
          <w:szCs w:val="32"/>
          <w:lang w:val="uk-UA" w:eastAsia="ru-RU"/>
          <w14:ligatures w14:val="none"/>
        </w:rPr>
      </w:pPr>
      <w:r w:rsidRPr="00142C94">
        <w:rPr>
          <w:rFonts w:ascii="Times New Roman" w:eastAsia="Times New Roman" w:hAnsi="Times New Roman" w:cs="Times New Roman"/>
          <w:b/>
          <w:color w:val="833C0B" w:themeColor="accent2" w:themeShade="80"/>
          <w:kern w:val="0"/>
          <w:sz w:val="32"/>
          <w:szCs w:val="32"/>
          <w:lang w:val="uk-UA" w:eastAsia="ru-RU"/>
          <w14:ligatures w14:val="none"/>
        </w:rPr>
        <w:t>Вищого професійного гірничо-будівельного училища</w:t>
      </w:r>
    </w:p>
    <w:p w14:paraId="5DE2B79B" w14:textId="66E15551" w:rsidR="00AA684D" w:rsidRPr="00142C94" w:rsidRDefault="00AA684D" w:rsidP="00AA6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kern w:val="0"/>
          <w:sz w:val="32"/>
          <w:szCs w:val="32"/>
          <w:lang w:val="uk-UA" w:eastAsia="ru-RU"/>
          <w14:ligatures w14:val="none"/>
        </w:rPr>
      </w:pPr>
      <w:r w:rsidRPr="00142C94">
        <w:rPr>
          <w:rFonts w:ascii="Times New Roman" w:eastAsia="Times New Roman" w:hAnsi="Times New Roman" w:cs="Times New Roman"/>
          <w:b/>
          <w:color w:val="833C0B" w:themeColor="accent2" w:themeShade="80"/>
          <w:kern w:val="0"/>
          <w:sz w:val="32"/>
          <w:szCs w:val="32"/>
          <w:lang w:val="uk-UA" w:eastAsia="ru-RU"/>
          <w14:ligatures w14:val="none"/>
        </w:rPr>
        <w:t>202</w:t>
      </w:r>
      <w:r w:rsidR="001D69EA">
        <w:rPr>
          <w:rFonts w:ascii="Times New Roman" w:eastAsia="Times New Roman" w:hAnsi="Times New Roman" w:cs="Times New Roman"/>
          <w:b/>
          <w:color w:val="833C0B" w:themeColor="accent2" w:themeShade="80"/>
          <w:kern w:val="0"/>
          <w:sz w:val="32"/>
          <w:szCs w:val="32"/>
          <w:lang w:val="uk-UA" w:eastAsia="ru-RU"/>
          <w14:ligatures w14:val="none"/>
        </w:rPr>
        <w:t>4</w:t>
      </w:r>
      <w:r w:rsidRPr="00142C94">
        <w:rPr>
          <w:rFonts w:ascii="Times New Roman" w:eastAsia="Times New Roman" w:hAnsi="Times New Roman" w:cs="Times New Roman"/>
          <w:b/>
          <w:color w:val="833C0B" w:themeColor="accent2" w:themeShade="80"/>
          <w:kern w:val="0"/>
          <w:sz w:val="32"/>
          <w:szCs w:val="32"/>
          <w:lang w:val="uk-UA" w:eastAsia="ru-RU"/>
          <w14:ligatures w14:val="none"/>
        </w:rPr>
        <w:t>/202</w:t>
      </w:r>
      <w:r w:rsidR="001D69EA">
        <w:rPr>
          <w:rFonts w:ascii="Times New Roman" w:eastAsia="Times New Roman" w:hAnsi="Times New Roman" w:cs="Times New Roman"/>
          <w:b/>
          <w:color w:val="833C0B" w:themeColor="accent2" w:themeShade="80"/>
          <w:kern w:val="0"/>
          <w:sz w:val="32"/>
          <w:szCs w:val="32"/>
          <w:lang w:val="uk-UA" w:eastAsia="ru-RU"/>
          <w14:ligatures w14:val="none"/>
        </w:rPr>
        <w:t>5</w:t>
      </w:r>
      <w:r w:rsidRPr="00142C94">
        <w:rPr>
          <w:rFonts w:ascii="Times New Roman" w:eastAsia="Times New Roman" w:hAnsi="Times New Roman" w:cs="Times New Roman"/>
          <w:b/>
          <w:color w:val="833C0B" w:themeColor="accent2" w:themeShade="80"/>
          <w:kern w:val="0"/>
          <w:sz w:val="32"/>
          <w:szCs w:val="32"/>
          <w:lang w:val="uk-UA" w:eastAsia="ru-RU"/>
          <w14:ligatures w14:val="none"/>
        </w:rPr>
        <w:t xml:space="preserve"> навчальний рік</w:t>
      </w:r>
    </w:p>
    <w:p w14:paraId="4553BAF6" w14:textId="77777777" w:rsidR="00AA684D" w:rsidRPr="002605C6" w:rsidRDefault="00AA684D" w:rsidP="00142C94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383836A0" w14:textId="77777777" w:rsidR="00AA684D" w:rsidRPr="002605C6" w:rsidRDefault="00AA684D" w:rsidP="00AA684D">
      <w:pPr>
        <w:numPr>
          <w:ilvl w:val="0"/>
          <w:numId w:val="2"/>
        </w:numPr>
        <w:spacing w:after="0" w:line="288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Вище професійне гірничо-будівельне училище</w:t>
      </w:r>
    </w:p>
    <w:p w14:paraId="7AFE58AB" w14:textId="292E11A9" w:rsidR="00AA684D" w:rsidRPr="002605C6" w:rsidRDefault="00AA684D" w:rsidP="00AA684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ЄМП: Інформаційно-цифрова компетентність – запорука якісної організації освітньог</w:t>
      </w:r>
      <w:r w:rsidR="001D69EA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о процесу у навчальному закладі</w:t>
      </w: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 </w:t>
      </w:r>
      <w:r w:rsidR="001D69EA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(2018 - січень 2024р.).</w:t>
      </w: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 </w:t>
      </w:r>
    </w:p>
    <w:p w14:paraId="5F9467FF" w14:textId="69211D18" w:rsidR="00AA684D" w:rsidRPr="002605C6" w:rsidRDefault="00AA684D" w:rsidP="00AA68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Модернізація освітнього п</w:t>
      </w:r>
      <w:r w:rsidR="001D69EA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роцесу в умовах </w:t>
      </w:r>
      <w:proofErr w:type="spellStart"/>
      <w:r w:rsidR="001D69EA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диджиталізації</w:t>
      </w:r>
      <w:proofErr w:type="spellEnd"/>
      <w:r w:rsidR="001D69EA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 (</w:t>
      </w:r>
      <w:r w:rsidR="00082138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с</w:t>
      </w:r>
      <w:r w:rsidR="001D69EA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ічень 2024 - 2027 р.).</w:t>
      </w:r>
    </w:p>
    <w:p w14:paraId="09395F5A" w14:textId="149E625D" w:rsidR="00AA684D" w:rsidRPr="00553F98" w:rsidRDefault="00AA684D" w:rsidP="00553F98">
      <w:pPr>
        <w:numPr>
          <w:ilvl w:val="0"/>
          <w:numId w:val="2"/>
        </w:numPr>
        <w:spacing w:after="0" w:line="288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Професії, за якими здійснюється підготовка:</w:t>
      </w:r>
    </w:p>
    <w:p w14:paraId="790BC274" w14:textId="77777777" w:rsidR="00AA684D" w:rsidRPr="002605C6" w:rsidRDefault="00AA684D" w:rsidP="00AA68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686"/>
        <w:gridCol w:w="1134"/>
        <w:gridCol w:w="1984"/>
        <w:gridCol w:w="1418"/>
      </w:tblGrid>
      <w:tr w:rsidR="00AA684D" w:rsidRPr="002605C6" w14:paraId="552DC1E1" w14:textId="77777777" w:rsidTr="00AA6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D646" w14:textId="77777777" w:rsidR="00AA684D" w:rsidRPr="00082138" w:rsidRDefault="00AA684D" w:rsidP="00AA684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  <w:p w14:paraId="6D3C1843" w14:textId="77777777" w:rsidR="00AA684D" w:rsidRPr="00082138" w:rsidRDefault="00AA684D" w:rsidP="00AA684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C491" w14:textId="77777777" w:rsidR="00AA684D" w:rsidRPr="00082138" w:rsidRDefault="00AA684D" w:rsidP="00AA684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Код професії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BCD3" w14:textId="77777777" w:rsidR="00AA684D" w:rsidRPr="00082138" w:rsidRDefault="00AA684D" w:rsidP="00AA684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професії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D5CD" w14:textId="77777777" w:rsidR="00AA684D" w:rsidRPr="00082138" w:rsidRDefault="00AA684D" w:rsidP="00AA684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Розряди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E993" w14:textId="77777777" w:rsidR="00AA684D" w:rsidRPr="00082138" w:rsidRDefault="00AA684D" w:rsidP="00AA684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Термін навчання згідно з навчальним планом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668B" w14:textId="77777777" w:rsidR="00AA684D" w:rsidRPr="00082138" w:rsidRDefault="00AA684D" w:rsidP="00AA684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Дуальна форма навчання</w:t>
            </w:r>
          </w:p>
          <w:p w14:paraId="7951E0E6" w14:textId="77777777" w:rsidR="00AA684D" w:rsidRPr="00082138" w:rsidRDefault="00AA684D" w:rsidP="00AA684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(так/ні)</w:t>
            </w:r>
          </w:p>
        </w:tc>
      </w:tr>
      <w:tr w:rsidR="00AA684D" w:rsidRPr="002605C6" w14:paraId="440953D9" w14:textId="77777777" w:rsidTr="00AA6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A4FC" w14:textId="77777777" w:rsidR="00AA684D" w:rsidRPr="00142C94" w:rsidRDefault="00AA684D" w:rsidP="00AA684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5FF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7231</w:t>
            </w:r>
          </w:p>
          <w:p w14:paraId="68C2F112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9A72A8A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8322</w:t>
            </w:r>
          </w:p>
          <w:p w14:paraId="3D17B24C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511FCFFF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8332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40EE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Слюсар з ремонту колісних транспортних засобів</w:t>
            </w:r>
          </w:p>
          <w:p w14:paraId="2F76B564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Водій автотранспортних засобів (категорія «С»)</w:t>
            </w:r>
          </w:p>
          <w:p w14:paraId="78198961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Машиніст крана автомобільного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618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</w:t>
            </w:r>
          </w:p>
          <w:p w14:paraId="63FFE0E7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A63E1DF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4DD0DB1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F63056E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4DC4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14F9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</w:t>
            </w:r>
          </w:p>
        </w:tc>
      </w:tr>
      <w:tr w:rsidR="00AA684D" w:rsidRPr="002605C6" w14:paraId="2299B46B" w14:textId="77777777" w:rsidTr="00AA684D">
        <w:trPr>
          <w:trHeight w:val="4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78EF" w14:textId="77777777" w:rsidR="00AA684D" w:rsidRPr="00142C94" w:rsidRDefault="00AA684D" w:rsidP="00AA684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3F24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7233</w:t>
            </w:r>
          </w:p>
          <w:p w14:paraId="74F12B81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8311</w:t>
            </w:r>
          </w:p>
          <w:p w14:paraId="631EF590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8311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7F56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Слюсар з ремонту рухомого складу</w:t>
            </w:r>
          </w:p>
          <w:p w14:paraId="0E84E0E9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Машиніст тепловоза</w:t>
            </w:r>
          </w:p>
          <w:p w14:paraId="1AB4F5E1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Машиніст електровоза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8B29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763E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F3E7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</w:t>
            </w:r>
          </w:p>
        </w:tc>
      </w:tr>
      <w:tr w:rsidR="00AA684D" w:rsidRPr="002605C6" w14:paraId="2598514D" w14:textId="77777777" w:rsidTr="00AA684D">
        <w:trPr>
          <w:trHeight w:val="3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3BFE" w14:textId="77777777" w:rsidR="00AA684D" w:rsidRPr="00142C94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7849" w14:textId="77777777" w:rsidR="00AA684D" w:rsidRPr="00142C94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497C" w14:textId="77777777" w:rsidR="00AA684D" w:rsidRPr="00142C94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E008" w14:textId="77777777" w:rsidR="00AA684D" w:rsidRPr="00142C94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5F69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 рік 10 міс.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0414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</w:t>
            </w:r>
          </w:p>
        </w:tc>
      </w:tr>
      <w:tr w:rsidR="00AA684D" w:rsidRPr="002605C6" w14:paraId="11800BAC" w14:textId="77777777" w:rsidTr="00AA684D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F3D" w14:textId="77777777" w:rsidR="00AA684D" w:rsidRPr="00142C94" w:rsidRDefault="00AA684D" w:rsidP="00AA684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2FF2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7233</w:t>
            </w:r>
          </w:p>
          <w:p w14:paraId="1856607C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7212</w:t>
            </w:r>
          </w:p>
          <w:p w14:paraId="44C03B68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CDC4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Слюсар-ремонтник</w:t>
            </w:r>
          </w:p>
          <w:p w14:paraId="15E98889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Електрогазозварник</w:t>
            </w:r>
          </w:p>
          <w:p w14:paraId="3B27A951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Стропальник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4F14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</w:t>
            </w:r>
          </w:p>
          <w:p w14:paraId="76C1BD7B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2,3,4</w:t>
            </w:r>
          </w:p>
          <w:p w14:paraId="018F0469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D2D6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3967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</w:t>
            </w:r>
          </w:p>
        </w:tc>
      </w:tr>
      <w:tr w:rsidR="00AA684D" w:rsidRPr="002605C6" w14:paraId="3FE5EE64" w14:textId="77777777" w:rsidTr="00AA684D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84A5" w14:textId="77777777" w:rsidR="00AA684D" w:rsidRPr="00142C94" w:rsidRDefault="00AA684D" w:rsidP="00AA684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B2DE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7233</w:t>
            </w:r>
          </w:p>
          <w:p w14:paraId="7F9FAB1D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7212</w:t>
            </w:r>
          </w:p>
          <w:p w14:paraId="2B7467C8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1B08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Слюсар-ремонтник</w:t>
            </w:r>
          </w:p>
          <w:p w14:paraId="371FBE4D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Електрогазозварник</w:t>
            </w:r>
          </w:p>
          <w:p w14:paraId="57D452E2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Стропальник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89D0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2,3,4</w:t>
            </w:r>
          </w:p>
          <w:p w14:paraId="4FBF9EA5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2,3,4,5</w:t>
            </w:r>
          </w:p>
          <w:p w14:paraId="0535EE9F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29A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5BDAB132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 рік 10 міс.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AE4B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A476477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Так </w:t>
            </w:r>
          </w:p>
        </w:tc>
      </w:tr>
      <w:tr w:rsidR="00AA684D" w:rsidRPr="002605C6" w14:paraId="5FD0FD56" w14:textId="77777777" w:rsidTr="00AA6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EE7" w14:textId="77777777" w:rsidR="00AA684D" w:rsidRPr="00142C94" w:rsidRDefault="00AA684D" w:rsidP="00AA684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1630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8111</w:t>
            </w:r>
          </w:p>
          <w:p w14:paraId="19A0E311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7233</w:t>
            </w:r>
          </w:p>
          <w:p w14:paraId="4C33BC6C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4C61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Машиніст екскаватора</w:t>
            </w:r>
          </w:p>
          <w:p w14:paraId="0D0F1A94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Слюсар-ремонтник</w:t>
            </w:r>
          </w:p>
          <w:p w14:paraId="177B64A1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Стропальник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2530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  <w:p w14:paraId="132FA531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</w:t>
            </w:r>
          </w:p>
          <w:p w14:paraId="25E0FAEE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43CB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9997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</w:t>
            </w:r>
          </w:p>
        </w:tc>
      </w:tr>
      <w:tr w:rsidR="00AA684D" w:rsidRPr="002605C6" w14:paraId="26D48257" w14:textId="77777777" w:rsidTr="00AA6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B105" w14:textId="77777777" w:rsidR="00AA684D" w:rsidRPr="00142C94" w:rsidRDefault="00AA684D" w:rsidP="00AA684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F26C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5122</w:t>
            </w:r>
          </w:p>
          <w:p w14:paraId="2932D867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9F9E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Кухар</w:t>
            </w:r>
          </w:p>
          <w:p w14:paraId="2C8C2CB8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Офіціант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4ACA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3,4</w:t>
            </w:r>
          </w:p>
          <w:p w14:paraId="3EEDE6D9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E6E7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FE1D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</w:t>
            </w:r>
          </w:p>
        </w:tc>
      </w:tr>
      <w:tr w:rsidR="00AA684D" w:rsidRPr="002605C6" w14:paraId="70DB44E6" w14:textId="77777777" w:rsidTr="00AA6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B55" w14:textId="77777777" w:rsidR="00AA684D" w:rsidRPr="00142C94" w:rsidRDefault="00AA684D" w:rsidP="00AA684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63F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7231</w:t>
            </w:r>
          </w:p>
          <w:p w14:paraId="77C0CBD4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A58886A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8322</w:t>
            </w:r>
          </w:p>
          <w:p w14:paraId="717622D8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5C23BE97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8322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8616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Слюсар з ремонту колісних транспортних засобів</w:t>
            </w:r>
          </w:p>
          <w:p w14:paraId="394BF506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Водій автотранспортних засобів (категорія «В»)</w:t>
            </w:r>
          </w:p>
          <w:p w14:paraId="3203CAC3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Водій автотранспортних засобів (категорія «С»)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5DAD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9095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1,5роки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A30F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</w:t>
            </w:r>
          </w:p>
        </w:tc>
      </w:tr>
      <w:tr w:rsidR="00AA684D" w:rsidRPr="002605C6" w14:paraId="3C7D03B4" w14:textId="77777777" w:rsidTr="00AA6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C37" w14:textId="77777777" w:rsidR="00AA684D" w:rsidRPr="00142C94" w:rsidRDefault="00AA684D" w:rsidP="00AA684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59BF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723</w:t>
            </w:r>
            <w:r w:rsidRPr="00142C94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14:paraId="10E3BDF8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 w:rsidRPr="00142C9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111</w:t>
            </w:r>
          </w:p>
          <w:p w14:paraId="0BFB94CF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4D888823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96BC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Слюсар</w:t>
            </w:r>
            <w:r w:rsidRPr="00142C94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ремонтник</w:t>
            </w:r>
          </w:p>
          <w:p w14:paraId="483272FA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Машиніст бульдозера (гірничі роботи)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C200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</w:t>
            </w:r>
          </w:p>
          <w:p w14:paraId="712C6A64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69D9" w14:textId="77777777" w:rsidR="00AA684D" w:rsidRPr="00142C94" w:rsidRDefault="00AA684D" w:rsidP="00AA684D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9CD9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</w:t>
            </w:r>
          </w:p>
        </w:tc>
      </w:tr>
      <w:tr w:rsidR="00AA684D" w:rsidRPr="002605C6" w14:paraId="01E3300F" w14:textId="77777777" w:rsidTr="00AA6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E630" w14:textId="142E49D7" w:rsidR="00AA684D" w:rsidRPr="00142C94" w:rsidRDefault="00322B1F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="00AA684D"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216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7133</w:t>
            </w:r>
          </w:p>
          <w:p w14:paraId="5DFFAE1A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7132</w:t>
            </w:r>
          </w:p>
          <w:p w14:paraId="34C6FBCE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7141</w:t>
            </w:r>
          </w:p>
          <w:p w14:paraId="50B6D7F0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04AE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Штукатур</w:t>
            </w:r>
          </w:p>
          <w:p w14:paraId="03CB4FAC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Лицювальник-плиточник</w:t>
            </w:r>
          </w:p>
          <w:p w14:paraId="29BC1F66" w14:textId="77777777" w:rsidR="00AA684D" w:rsidRPr="00142C94" w:rsidRDefault="00AA684D" w:rsidP="00AA684D">
            <w:p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6273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3,4</w:t>
            </w:r>
          </w:p>
          <w:p w14:paraId="698699CF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3,4</w:t>
            </w:r>
          </w:p>
          <w:p w14:paraId="6BC797B4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B7BE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EED6" w14:textId="77777777" w:rsidR="00AA684D" w:rsidRPr="00142C94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C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</w:t>
            </w:r>
          </w:p>
        </w:tc>
      </w:tr>
    </w:tbl>
    <w:p w14:paraId="03B7584A" w14:textId="77777777" w:rsidR="00AA684D" w:rsidRPr="002605C6" w:rsidRDefault="00AA684D" w:rsidP="00AA68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BC2C223" w14:textId="77777777" w:rsidR="00AA684D" w:rsidRDefault="00AA684D" w:rsidP="00AA68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2664C19" w14:textId="4ED3790C" w:rsidR="00142C94" w:rsidRDefault="00142C94" w:rsidP="00AA68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1D7A730" w14:textId="6935B081" w:rsidR="00322B1F" w:rsidRDefault="00322B1F" w:rsidP="00AA68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BC13D6C" w14:textId="77777777" w:rsidR="00322B1F" w:rsidRPr="002605C6" w:rsidRDefault="00322B1F" w:rsidP="00AA68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99E8C79" w14:textId="77777777" w:rsidR="00AA684D" w:rsidRPr="002605C6" w:rsidRDefault="00AA684D" w:rsidP="00AA68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27FF1C3" w14:textId="77777777" w:rsidR="00AA684D" w:rsidRPr="002605C6" w:rsidRDefault="00AA684D" w:rsidP="00AA684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lastRenderedPageBreak/>
        <w:t>ПІБ директора: Сулима Василь Михайлович</w:t>
      </w:r>
    </w:p>
    <w:p w14:paraId="016A81F0" w14:textId="77777777" w:rsidR="00AA684D" w:rsidRPr="002605C6" w:rsidRDefault="00AA684D" w:rsidP="00AA684D">
      <w:pPr>
        <w:tabs>
          <w:tab w:val="left" w:pos="1845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val="uk-UA" w:eastAsia="ru-RU"/>
          <w14:ligatures w14:val="none"/>
        </w:rPr>
      </w:pPr>
    </w:p>
    <w:p w14:paraId="6E077B3A" w14:textId="77777777" w:rsidR="00AA684D" w:rsidRPr="002605C6" w:rsidRDefault="00AA684D" w:rsidP="00AA684D">
      <w:pPr>
        <w:tabs>
          <w:tab w:val="left" w:pos="1845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Calibri" w:eastAsia="Times New Roman" w:hAnsi="Calibri" w:cs="Times New Roman"/>
          <w:noProof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00C7DA2F" wp14:editId="0E09FA4B">
            <wp:simplePos x="0" y="0"/>
            <wp:positionH relativeFrom="column">
              <wp:posOffset>-213995</wp:posOffset>
            </wp:positionH>
            <wp:positionV relativeFrom="paragraph">
              <wp:posOffset>41275</wp:posOffset>
            </wp:positionV>
            <wp:extent cx="1570990" cy="2098675"/>
            <wp:effectExtent l="0" t="0" r="0" b="0"/>
            <wp:wrapSquare wrapText="bothSides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209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F42E5" w14:textId="77777777" w:rsidR="00AA684D" w:rsidRPr="002605C6" w:rsidRDefault="00AA684D" w:rsidP="00AA684D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val="uk-UA" w:eastAsia="ru-RU"/>
          <w14:ligatures w14:val="none"/>
        </w:rPr>
      </w:pPr>
    </w:p>
    <w:p w14:paraId="54862854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Освіта: вища</w:t>
      </w:r>
      <w:r w:rsidRPr="002605C6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педагогічна за спеціальністю «Фізика та основи інформатики», друга вища освіта за спеціальністю «Менеджмент організацій».</w:t>
      </w:r>
    </w:p>
    <w:p w14:paraId="39C5EFE3" w14:textId="59EDDAEE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Стаж роботи на посаді директора – </w:t>
      </w:r>
      <w:r w:rsidRPr="002605C6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1</w:t>
      </w:r>
      <w:r w:rsidR="00835A71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4</w:t>
      </w:r>
      <w:r w:rsidRPr="002605C6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 років</w:t>
      </w:r>
    </w:p>
    <w:p w14:paraId="7990BB57" w14:textId="69581060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Рік проходження курсів підвищення кваліфікації - </w:t>
      </w:r>
      <w:r w:rsidRPr="002605C6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2018</w:t>
      </w:r>
    </w:p>
    <w:p w14:paraId="406FFDAE" w14:textId="38893FA5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363C678" w14:textId="0F01EE96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5C19D4B" w14:textId="3EEB22EA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FBC2CD3" w14:textId="677AB2CC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11067AD" w14:textId="15880668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D664D8F" w14:textId="4C47BD18" w:rsidR="00AA684D" w:rsidRDefault="00AA684D" w:rsidP="00CC031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772E1EED" w14:textId="3F6568CD" w:rsidR="00CC031F" w:rsidRDefault="00CC031F" w:rsidP="00CC031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072604F" w14:textId="2EE57664" w:rsidR="00CC031F" w:rsidRDefault="00CC031F" w:rsidP="00CC031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3FB9CF1" w14:textId="477E44D9" w:rsidR="00CC031F" w:rsidRDefault="00CC031F" w:rsidP="00CC031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2479DFCC" wp14:editId="62EB922C">
            <wp:simplePos x="0" y="0"/>
            <wp:positionH relativeFrom="column">
              <wp:posOffset>4509770</wp:posOffset>
            </wp:positionH>
            <wp:positionV relativeFrom="page">
              <wp:posOffset>3451860</wp:posOffset>
            </wp:positionV>
            <wp:extent cx="1249045" cy="1857375"/>
            <wp:effectExtent l="0" t="0" r="8255" b="9525"/>
            <wp:wrapTight wrapText="bothSides">
              <wp:wrapPolygon edited="0">
                <wp:start x="0" y="0"/>
                <wp:lineTo x="0" y="21489"/>
                <wp:lineTo x="21413" y="21489"/>
                <wp:lineTo x="2141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904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4AB7A" w14:textId="0F6A6137" w:rsidR="00835A71" w:rsidRDefault="00835A71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443CB7D" w14:textId="12D94F5A" w:rsidR="00835A71" w:rsidRPr="00835A71" w:rsidRDefault="00835A71" w:rsidP="00835A71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35A71">
        <w:rPr>
          <w:rFonts w:ascii="Times New Roman" w:hAnsi="Times New Roman"/>
          <w:b/>
          <w:sz w:val="24"/>
          <w:szCs w:val="24"/>
          <w:lang w:val="uk-UA"/>
        </w:rPr>
        <w:t xml:space="preserve"> ПІБ методиста: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Овчар Альона Станіславівна</w:t>
      </w:r>
    </w:p>
    <w:p w14:paraId="5147BD14" w14:textId="4DD6AAB5" w:rsidR="004B0FEB" w:rsidRDefault="00835A71" w:rsidP="00835A71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Освіта, спеціальність за дипломом – </w:t>
      </w:r>
      <w:r w:rsidRPr="00835A71">
        <w:rPr>
          <w:rFonts w:ascii="Times New Roman" w:hAnsi="Times New Roman"/>
          <w:i/>
          <w:sz w:val="24"/>
          <w:szCs w:val="24"/>
          <w:lang w:val="uk-UA"/>
        </w:rPr>
        <w:t xml:space="preserve">вища, вчитель </w:t>
      </w:r>
    </w:p>
    <w:p w14:paraId="548D49D4" w14:textId="083D1F92" w:rsidR="00CC031F" w:rsidRDefault="00835A71" w:rsidP="00835A71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835A71">
        <w:rPr>
          <w:rFonts w:ascii="Times New Roman" w:hAnsi="Times New Roman"/>
          <w:i/>
          <w:sz w:val="24"/>
          <w:szCs w:val="24"/>
          <w:lang w:val="uk-UA"/>
        </w:rPr>
        <w:t>української мови</w:t>
      </w:r>
      <w:r w:rsidR="004B0FEB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</w:t>
      </w:r>
      <w:r w:rsidR="00CC031F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</w:t>
      </w:r>
    </w:p>
    <w:p w14:paraId="67585C29" w14:textId="0431A2DB" w:rsidR="00835A71" w:rsidRDefault="00835A71" w:rsidP="00835A71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Стаж роботи на посаді методиста – </w:t>
      </w:r>
      <w:r w:rsidRPr="00835A71">
        <w:rPr>
          <w:rFonts w:ascii="Times New Roman" w:hAnsi="Times New Roman"/>
          <w:i/>
          <w:sz w:val="24"/>
          <w:szCs w:val="24"/>
          <w:lang w:val="uk-UA"/>
        </w:rPr>
        <w:t>3 тижні</w:t>
      </w:r>
    </w:p>
    <w:p w14:paraId="6EEED703" w14:textId="0D595581" w:rsidR="00835A71" w:rsidRDefault="00835A71" w:rsidP="00835A71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Атестація (рік та результати) – </w:t>
      </w:r>
      <w:r w:rsidRPr="00835A71">
        <w:rPr>
          <w:rFonts w:ascii="Times New Roman" w:hAnsi="Times New Roman"/>
          <w:i/>
          <w:sz w:val="24"/>
          <w:szCs w:val="24"/>
          <w:lang w:val="uk-UA"/>
        </w:rPr>
        <w:t>2021, спеціаліст вищої категорії</w:t>
      </w:r>
    </w:p>
    <w:p w14:paraId="2A5F5F5A" w14:textId="4D999A65" w:rsidR="00835A71" w:rsidRPr="00835A71" w:rsidRDefault="00835A71" w:rsidP="00835A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Рік проходження курсів підвищення кваліфікації - </w:t>
      </w:r>
      <w:r w:rsidRPr="00835A71">
        <w:rPr>
          <w:rFonts w:ascii="Times New Roman" w:hAnsi="Times New Roman"/>
          <w:i/>
          <w:sz w:val="24"/>
          <w:szCs w:val="24"/>
          <w:lang w:val="uk-UA"/>
        </w:rPr>
        <w:t>202</w:t>
      </w:r>
      <w:r w:rsidR="00CC031F">
        <w:rPr>
          <w:rFonts w:ascii="Times New Roman" w:hAnsi="Times New Roman"/>
          <w:i/>
          <w:sz w:val="24"/>
          <w:szCs w:val="24"/>
          <w:lang w:val="uk-UA"/>
        </w:rPr>
        <w:t>1</w:t>
      </w:r>
    </w:p>
    <w:p w14:paraId="65BA93E3" w14:textId="5B5E30AD" w:rsidR="00835A71" w:rsidRDefault="00835A71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EA10A45" w14:textId="0ABA8FA1" w:rsidR="00835A71" w:rsidRDefault="00835A71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B6C35FE" w14:textId="173F692C" w:rsidR="00835A71" w:rsidRDefault="00835A71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581B9E5" w14:textId="5E25E1CB" w:rsidR="00835A71" w:rsidRDefault="00835A71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A97895C" w14:textId="32B2B019" w:rsidR="00835A71" w:rsidRDefault="00835A71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5A1A420" w14:textId="6E54208E" w:rsidR="00835A71" w:rsidRDefault="00561CB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58076B65" wp14:editId="33767EE9">
            <wp:simplePos x="0" y="0"/>
            <wp:positionH relativeFrom="margin">
              <wp:posOffset>4547870</wp:posOffset>
            </wp:positionH>
            <wp:positionV relativeFrom="paragraph">
              <wp:posOffset>11430</wp:posOffset>
            </wp:positionV>
            <wp:extent cx="1149985" cy="1784350"/>
            <wp:effectExtent l="0" t="0" r="0" b="6350"/>
            <wp:wrapTight wrapText="bothSides">
              <wp:wrapPolygon edited="0">
                <wp:start x="0" y="0"/>
                <wp:lineTo x="0" y="21446"/>
                <wp:lineTo x="21111" y="21446"/>
                <wp:lineTo x="21111" y="0"/>
                <wp:lineTo x="0" y="0"/>
              </wp:wrapPolygon>
            </wp:wrapTight>
            <wp:docPr id="3933007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3" t="22023" r="10778"/>
                    <a:stretch/>
                  </pic:blipFill>
                  <pic:spPr bwMode="auto">
                    <a:xfrm>
                      <a:off x="0" y="0"/>
                      <a:ext cx="114998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06113" w14:textId="77777777" w:rsidR="00835A71" w:rsidRPr="002605C6" w:rsidRDefault="00835A71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8BA4E7F" w14:textId="54984A69" w:rsidR="00AA684D" w:rsidRPr="002605C6" w:rsidRDefault="00AA684D" w:rsidP="00835A7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ПІБ методиста: </w:t>
      </w:r>
      <w:proofErr w:type="spellStart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Крат</w:t>
      </w:r>
      <w:proofErr w:type="spellEnd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Яна Юріївна </w:t>
      </w:r>
    </w:p>
    <w:p w14:paraId="4E625F63" w14:textId="259C4F9E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EF23F78" w14:textId="3BEFA840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Освіта, спеціальність за дипломом  - </w:t>
      </w:r>
      <w:r w:rsidRPr="002605C6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вища, вчитель хімії</w:t>
      </w:r>
    </w:p>
    <w:p w14:paraId="1E79A4A7" w14:textId="6C31CEA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Стаж роботи на посаді методиста – </w:t>
      </w:r>
      <w:r w:rsidR="0091315D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3</w:t>
      </w:r>
      <w:r w:rsidRPr="002605C6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 роки</w:t>
      </w:r>
    </w:p>
    <w:p w14:paraId="3BAE6E24" w14:textId="4FE3EE4D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Атестація (рік та результати) – </w:t>
      </w:r>
      <w:r w:rsidRPr="002605C6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2024, спеціаліст І категорії</w:t>
      </w:r>
    </w:p>
    <w:p w14:paraId="2DC41BE4" w14:textId="4CEDD553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Рік проходження курсів підвищення кваліфікації – </w:t>
      </w:r>
      <w:r w:rsidR="00E311D1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2023</w:t>
      </w:r>
      <w:r w:rsidRPr="002605C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576ED83D" w14:textId="786E40CD" w:rsidR="00AA684D" w:rsidRPr="002605C6" w:rsidRDefault="00AA684D" w:rsidP="00AA684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26A70E7" w14:textId="77777777" w:rsidR="00AA684D" w:rsidRPr="002605C6" w:rsidRDefault="00AA684D" w:rsidP="00AA684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87A3877" w14:textId="0D96B723" w:rsidR="00AA684D" w:rsidRPr="002605C6" w:rsidRDefault="00AA684D" w:rsidP="00AA684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3D5124F" w14:textId="447A2976" w:rsidR="00AA684D" w:rsidRPr="002605C6" w:rsidRDefault="00612AF6" w:rsidP="00AA684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58216F13" wp14:editId="286289F6">
            <wp:simplePos x="0" y="0"/>
            <wp:positionH relativeFrom="margin">
              <wp:posOffset>4508500</wp:posOffset>
            </wp:positionH>
            <wp:positionV relativeFrom="paragraph">
              <wp:posOffset>139700</wp:posOffset>
            </wp:positionV>
            <wp:extent cx="1269365" cy="1917700"/>
            <wp:effectExtent l="0" t="0" r="6985" b="6350"/>
            <wp:wrapTight wrapText="bothSides">
              <wp:wrapPolygon edited="0">
                <wp:start x="0" y="0"/>
                <wp:lineTo x="0" y="21457"/>
                <wp:lineTo x="21395" y="21457"/>
                <wp:lineTo x="21395" y="0"/>
                <wp:lineTo x="0" y="0"/>
              </wp:wrapPolygon>
            </wp:wrapTight>
            <wp:docPr id="291874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C3BD1" w14:textId="0ED06FC3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ПІБ методиста: </w:t>
      </w:r>
      <w:proofErr w:type="spellStart"/>
      <w:r w:rsidR="00C77A35"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Мосієнко</w:t>
      </w:r>
      <w:proofErr w:type="spellEnd"/>
      <w:r w:rsidR="00C77A35"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Лариса Михайлівна</w:t>
      </w:r>
    </w:p>
    <w:p w14:paraId="3BFF6F9B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1696D5E" w14:textId="23E74BF8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Освіта, спеціальність за дипломом  - </w:t>
      </w:r>
      <w:r w:rsidRPr="002605C6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вища, вчитель </w:t>
      </w:r>
      <w:r w:rsidR="00612AF6" w:rsidRPr="002605C6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історії</w:t>
      </w:r>
    </w:p>
    <w:p w14:paraId="54959221" w14:textId="2BF3FBA2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Стаж роботи на посаді методиста –</w:t>
      </w:r>
      <w:r w:rsidR="0027540C"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9131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2 роки</w:t>
      </w:r>
    </w:p>
    <w:p w14:paraId="0913D3CF" w14:textId="315C6F1D" w:rsidR="00AA684D" w:rsidRPr="0091315D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Атестація (рік та результати) </w:t>
      </w:r>
      <w:r w:rsidR="0091315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- </w:t>
      </w:r>
      <w:r w:rsidR="005A45A1" w:rsidRPr="0091315D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2025, </w:t>
      </w:r>
      <w:r w:rsidR="0091315D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спеціаліст </w:t>
      </w:r>
      <w:r w:rsidR="005A45A1" w:rsidRPr="0091315D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вищ</w:t>
      </w:r>
      <w:r w:rsidR="0091315D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ої</w:t>
      </w:r>
      <w:r w:rsidR="005A45A1" w:rsidRPr="0091315D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 категорі</w:t>
      </w:r>
      <w:r w:rsidR="0091315D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ї</w:t>
      </w:r>
      <w:r w:rsidR="005A45A1" w:rsidRPr="0091315D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, вчитель-методист</w:t>
      </w:r>
    </w:p>
    <w:p w14:paraId="58B15B2E" w14:textId="2CF8AE6E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Рік проходження курсів підвищення кваліфікації</w:t>
      </w:r>
      <w:r w:rsidR="005A45A1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- 2025</w:t>
      </w:r>
    </w:p>
    <w:p w14:paraId="561775D0" w14:textId="479BBACE" w:rsidR="00AA684D" w:rsidRPr="002605C6" w:rsidRDefault="00AA684D" w:rsidP="00C77A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BBBF690" w14:textId="77777777" w:rsidR="00612AF6" w:rsidRPr="002605C6" w:rsidRDefault="00612AF6" w:rsidP="00C77A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9627718" w14:textId="325550E7" w:rsidR="00612AF6" w:rsidRDefault="00612AF6" w:rsidP="00C77A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E0D7E78" w14:textId="36B97F30" w:rsidR="00561CBD" w:rsidRDefault="00561CBD" w:rsidP="00C77A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55113C1" w14:textId="126F9940" w:rsidR="00561CBD" w:rsidRDefault="00561CBD" w:rsidP="00C77A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E56E053" w14:textId="77777777" w:rsidR="00561CBD" w:rsidRPr="002605C6" w:rsidRDefault="00561CBD" w:rsidP="00C77A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3676472" w14:textId="77777777" w:rsidR="00612AF6" w:rsidRPr="002605C6" w:rsidRDefault="00612AF6" w:rsidP="00C77A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D0F8BCB" w14:textId="77777777" w:rsidR="00AA684D" w:rsidRPr="002605C6" w:rsidRDefault="00AA684D" w:rsidP="00AA684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872E5C7" w14:textId="4B3655A9" w:rsidR="00AA684D" w:rsidRPr="002605C6" w:rsidRDefault="00AA684D" w:rsidP="00AA68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lastRenderedPageBreak/>
        <w:t>Наяв</w:t>
      </w:r>
      <w:r w:rsidR="00124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ність та робота </w:t>
      </w:r>
      <w:proofErr w:type="spellStart"/>
      <w:r w:rsidR="00124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веб</w:t>
      </w: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сайту</w:t>
      </w:r>
      <w:proofErr w:type="spellEnd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ВПГБУ</w:t>
      </w:r>
    </w:p>
    <w:p w14:paraId="2AE5E6E0" w14:textId="64AAFD53" w:rsidR="00AA684D" w:rsidRPr="002605C6" w:rsidRDefault="00AA684D" w:rsidP="00AA68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9634" w:type="dxa"/>
        <w:tblInd w:w="0" w:type="dxa"/>
        <w:tblLook w:val="04A0" w:firstRow="1" w:lastRow="0" w:firstColumn="1" w:lastColumn="0" w:noHBand="0" w:noVBand="1"/>
      </w:tblPr>
      <w:tblGrid>
        <w:gridCol w:w="5112"/>
        <w:gridCol w:w="4522"/>
      </w:tblGrid>
      <w:tr w:rsidR="00AA684D" w:rsidRPr="002605C6" w14:paraId="4933D7A0" w14:textId="77777777" w:rsidTr="00124100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E236" w14:textId="77777777" w:rsidR="00AA684D" w:rsidRPr="00082138" w:rsidRDefault="00AA684D" w:rsidP="00AA684D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Адреса </w:t>
            </w:r>
            <w:proofErr w:type="spellStart"/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вебсайту</w:t>
            </w:r>
            <w:proofErr w:type="spellEnd"/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0C5B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gornoe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com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ua</w:t>
            </w:r>
            <w:proofErr w:type="spellEnd"/>
          </w:p>
        </w:tc>
      </w:tr>
      <w:tr w:rsidR="00AA684D" w:rsidRPr="002605C6" w14:paraId="1B24D4A6" w14:textId="77777777" w:rsidTr="00124100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E36C" w14:textId="77777777" w:rsidR="00AA684D" w:rsidRPr="00082138" w:rsidRDefault="00AA684D" w:rsidP="00AA684D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Рік створення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9F52" w14:textId="77777777" w:rsidR="00AA684D" w:rsidRPr="0088722E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88722E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20</w:t>
            </w:r>
            <w:r w:rsidRPr="0088722E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08</w:t>
            </w:r>
          </w:p>
        </w:tc>
      </w:tr>
      <w:tr w:rsidR="00AA684D" w:rsidRPr="002605C6" w14:paraId="3D3B5428" w14:textId="77777777" w:rsidTr="00124100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9F32" w14:textId="77777777" w:rsidR="00AA684D" w:rsidRPr="00082138" w:rsidRDefault="00AA684D" w:rsidP="00AA684D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На якій платформі СМS розроблено сайт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3887" w14:textId="77777777" w:rsidR="00AA684D" w:rsidRPr="0088722E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88722E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Wordpress</w:t>
            </w:r>
            <w:proofErr w:type="spellEnd"/>
            <w:r w:rsidRPr="0088722E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A684D" w:rsidRPr="002605C6" w14:paraId="0B4D891B" w14:textId="77777777" w:rsidTr="00124100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5674" w14:textId="77777777" w:rsidR="00AA684D" w:rsidRPr="00082138" w:rsidRDefault="00AA684D" w:rsidP="00AA684D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Відповідальні за наповнення сайту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6466" w14:textId="7FA81492" w:rsidR="00AA684D" w:rsidRPr="0088722E" w:rsidRDefault="00C77A35" w:rsidP="00AA684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8722E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Методист</w:t>
            </w:r>
            <w:r w:rsidR="00AA684D" w:rsidRPr="0088722E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 Яна Крат</w:t>
            </w:r>
          </w:p>
        </w:tc>
      </w:tr>
      <w:tr w:rsidR="00AA684D" w:rsidRPr="002605C6" w14:paraId="1D7783B9" w14:textId="77777777" w:rsidTr="00124100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8170" w14:textId="27C1F985" w:rsidR="00AA684D" w:rsidRPr="00082138" w:rsidRDefault="00AA684D" w:rsidP="00124100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Оновлення структури </w:t>
            </w:r>
            <w:proofErr w:type="spellStart"/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вебсайту</w:t>
            </w:r>
            <w:proofErr w:type="spellEnd"/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за 202</w:t>
            </w:r>
            <w:r w:rsidR="00124100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/202</w:t>
            </w:r>
            <w:r w:rsidR="00124100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н.р</w:t>
            </w:r>
            <w:proofErr w:type="spellEnd"/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C34B" w14:textId="669A0645" w:rsidR="00124100" w:rsidRDefault="00124100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Переваги нашого закладу</w:t>
            </w:r>
          </w:p>
          <w:p w14:paraId="3DEF614E" w14:textId="39438CB7" w:rsidR="00124100" w:rsidRDefault="00124100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Корисні посилання</w:t>
            </w:r>
          </w:p>
          <w:p w14:paraId="6FC29758" w14:textId="578E374F" w:rsidR="00AA684D" w:rsidRPr="0088722E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88722E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Ресурси бібліотеки</w:t>
            </w:r>
          </w:p>
          <w:p w14:paraId="1734F153" w14:textId="77777777" w:rsidR="00AA684D" w:rsidRPr="0088722E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88722E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Це цікаво!</w:t>
            </w:r>
          </w:p>
          <w:p w14:paraId="651AB56C" w14:textId="77777777" w:rsidR="00AA684D" w:rsidRPr="0088722E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88722E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Інформаційні матеріали до річниці повномасштабного вторгнення</w:t>
            </w:r>
          </w:p>
          <w:p w14:paraId="4CAED9E2" w14:textId="77777777" w:rsidR="00AA684D" w:rsidRPr="0088722E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88722E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Платформа «Мрія»</w:t>
            </w:r>
          </w:p>
          <w:p w14:paraId="6AE99149" w14:textId="77777777" w:rsidR="00AA684D" w:rsidRPr="0088722E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88722E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НПЦ ВПГБУ</w:t>
            </w:r>
          </w:p>
        </w:tc>
      </w:tr>
    </w:tbl>
    <w:p w14:paraId="19BE91EE" w14:textId="77777777" w:rsidR="00AA684D" w:rsidRPr="002605C6" w:rsidRDefault="00AA684D" w:rsidP="00AA68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3EF1070A" w14:textId="67FDAEB0" w:rsidR="00AA684D" w:rsidRPr="002605C6" w:rsidRDefault="00AA684D" w:rsidP="00AA684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Методи</w:t>
      </w:r>
      <w:r w:rsidR="00124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чний кабінет</w:t>
      </w:r>
    </w:p>
    <w:p w14:paraId="3FA7F196" w14:textId="77777777" w:rsidR="00AA684D" w:rsidRPr="002605C6" w:rsidRDefault="00AA684D" w:rsidP="00AA68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Забезпеченість:</w:t>
      </w:r>
    </w:p>
    <w:p w14:paraId="28EBD100" w14:textId="77777777" w:rsidR="00AA684D" w:rsidRPr="002605C6" w:rsidRDefault="00AA684D" w:rsidP="00AA68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Електронна база даних за напрямами методичної роботи.</w:t>
      </w:r>
    </w:p>
    <w:p w14:paraId="79BDA7BE" w14:textId="77777777" w:rsidR="00AA684D" w:rsidRPr="00142C94" w:rsidRDefault="00AA684D" w:rsidP="00AA684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142C94"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  <w:t xml:space="preserve">У 2012 році в училищі було створено електронний сервер навчального закладу, який став ядром навчально-методичної та інформаційної роботи, а також ланкою, що з'єднує усі навчальні та інші кабінети училища. </w:t>
      </w:r>
    </w:p>
    <w:p w14:paraId="7BD90D72" w14:textId="24F93A78" w:rsidR="00AA684D" w:rsidRPr="00142C94" w:rsidRDefault="00124100" w:rsidP="00AA684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="00AA684D" w:rsidRPr="00142C94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uk-UA" w:eastAsia="ru-RU"/>
          <w14:ligatures w14:val="none"/>
        </w:rPr>
        <w:t xml:space="preserve">На сервері створено </w:t>
      </w:r>
      <w:r w:rsidR="00AA684D" w:rsidRPr="00142C94"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  <w:t>електронний методичний кабінет, який містить папку «Методична скринька» та «Навчальні предмети»</w:t>
      </w:r>
      <w:r w:rsidR="00AA684D" w:rsidRPr="00142C94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uk-UA" w:eastAsia="ru-RU"/>
          <w14:ligatures w14:val="none"/>
        </w:rPr>
        <w:t xml:space="preserve"> а також «Загальну папку», яка є почтовим ящиком для кожного педагогічного працівника.</w:t>
      </w:r>
    </w:p>
    <w:p w14:paraId="50E5BE22" w14:textId="77777777" w:rsidR="00AA684D" w:rsidRPr="00142C94" w:rsidRDefault="00AA684D" w:rsidP="00AA684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</w:pPr>
      <w:r w:rsidRPr="00142C94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uk-UA" w:eastAsia="ru-RU"/>
          <w14:ligatures w14:val="none"/>
        </w:rPr>
        <w:t>Електронна папка «Методична скринька» містить всі необхідні для викладачів матеріали: методичні матеріали від НМЦ ПТО, розробки кращих уроків теоретичного та виробничого навчання, міні-посібники для учнів та викладачів, зразки дидактичних матеріалів, матеріали атестації, статті педагогів та інше</w:t>
      </w:r>
      <w:r w:rsidRPr="00142C94"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  <w:t xml:space="preserve">. Це скринька авторських уроків, напрацювань, презентацій викладачів училища. </w:t>
      </w:r>
    </w:p>
    <w:p w14:paraId="18BBF19A" w14:textId="58BB09E2" w:rsidR="00AA684D" w:rsidRPr="00142C94" w:rsidRDefault="00124100" w:rsidP="00AA684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  <w:t xml:space="preserve">        </w:t>
      </w:r>
      <w:r w:rsidR="00AA684D" w:rsidRPr="00142C94"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  <w:t>Електронна папка «Навчальні предмети» містить розробки уроків, мультимедійних презентацій, відеоматеріалів до кожного предмету та уроків виробничого навчання,</w:t>
      </w:r>
      <w:r w:rsidR="00AA684D" w:rsidRPr="00142C94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uk-UA" w:eastAsia="ru-RU"/>
          <w14:ligatures w14:val="none"/>
        </w:rPr>
        <w:t xml:space="preserve"> різні види завдань для контролю знань учнів. </w:t>
      </w:r>
      <w:r w:rsidR="00AA684D" w:rsidRPr="00142C94"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  <w:t>Це джерело педагогічної творчості, інновацій, власного пошуку кожного педагогічного працівника нашого закладу.</w:t>
      </w:r>
      <w:r w:rsidR="00AA684D" w:rsidRPr="00142C94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uk-UA" w:eastAsia="ru-RU"/>
          <w14:ligatures w14:val="none"/>
        </w:rPr>
        <w:t xml:space="preserve"> Матеріалами можуть користуватися усі працівники, особливо молоді педагоги. </w:t>
      </w:r>
    </w:p>
    <w:p w14:paraId="7D304CDA" w14:textId="77777777" w:rsidR="00AA684D" w:rsidRPr="002605C6" w:rsidRDefault="00AA684D" w:rsidP="00AA68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</w:p>
    <w:p w14:paraId="410131F8" w14:textId="77777777" w:rsidR="00AA684D" w:rsidRPr="000E1BA5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0E1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8. Кількісно-якісний склад педагогічних працівників. </w:t>
      </w:r>
    </w:p>
    <w:p w14:paraId="65E6CAC9" w14:textId="77777777" w:rsidR="00AA684D" w:rsidRPr="000E1BA5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0E1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Підвищення кваліфікації, стажування</w:t>
      </w:r>
    </w:p>
    <w:p w14:paraId="61FE7D19" w14:textId="77777777" w:rsidR="00AA684D" w:rsidRPr="002605C6" w:rsidRDefault="00AA684D" w:rsidP="00AA68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2"/>
        <w:gridCol w:w="708"/>
        <w:gridCol w:w="1306"/>
        <w:gridCol w:w="1278"/>
        <w:gridCol w:w="1136"/>
        <w:gridCol w:w="1274"/>
        <w:gridCol w:w="853"/>
        <w:gridCol w:w="708"/>
        <w:gridCol w:w="710"/>
        <w:gridCol w:w="813"/>
      </w:tblGrid>
      <w:tr w:rsidR="00AA684D" w:rsidRPr="002605C6" w14:paraId="62AD17E5" w14:textId="77777777" w:rsidTr="00082138">
        <w:trPr>
          <w:trHeight w:val="66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207D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Категорія педпрацівників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7557A5" w14:textId="77777777" w:rsidR="00AA684D" w:rsidRPr="00082138" w:rsidRDefault="00AA684D" w:rsidP="00AA684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Всього осіб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B00EB7" w14:textId="77777777" w:rsidR="00AA684D" w:rsidRPr="00082138" w:rsidRDefault="00AA684D" w:rsidP="00AA684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Наявність вищої категорії (найвищого тарифного розряду), к-ть осіб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3137AF" w14:textId="77777777" w:rsidR="00AA684D" w:rsidRPr="00082138" w:rsidRDefault="00AA684D" w:rsidP="00AA684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 xml:space="preserve">% від загальної кількості </w:t>
            </w:r>
            <w:proofErr w:type="spellStart"/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педпра-цівників</w:t>
            </w:r>
            <w:proofErr w:type="spellEnd"/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 xml:space="preserve"> закладу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31F235" w14:textId="77777777" w:rsidR="00AA684D" w:rsidRPr="00082138" w:rsidRDefault="00AA684D" w:rsidP="00AA684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Наявність пед.</w:t>
            </w:r>
          </w:p>
          <w:p w14:paraId="2C258AE9" w14:textId="77777777" w:rsidR="00AA684D" w:rsidRPr="00082138" w:rsidRDefault="00AA684D" w:rsidP="00AA684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звання,</w:t>
            </w:r>
          </w:p>
          <w:p w14:paraId="374ED434" w14:textId="77777777" w:rsidR="00AA684D" w:rsidRPr="00082138" w:rsidRDefault="00AA684D" w:rsidP="00AA684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к-ть осіб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2F9446" w14:textId="77777777" w:rsidR="00AA684D" w:rsidRPr="00082138" w:rsidRDefault="00AA684D" w:rsidP="00AA684D">
            <w:pPr>
              <w:ind w:left="-108" w:right="-77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 xml:space="preserve">% від загальної кількості </w:t>
            </w:r>
            <w:proofErr w:type="spellStart"/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педпра-цівників</w:t>
            </w:r>
            <w:proofErr w:type="spellEnd"/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 xml:space="preserve"> закладу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22E9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Підвищення кваліфікації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2A8C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Стажування</w:t>
            </w:r>
          </w:p>
        </w:tc>
      </w:tr>
      <w:tr w:rsidR="00AA684D" w:rsidRPr="002605C6" w14:paraId="54FAF346" w14:textId="77777777" w:rsidTr="00082138">
        <w:trPr>
          <w:cantSplit/>
          <w:trHeight w:val="2436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A0A2" w14:textId="77777777" w:rsidR="00AA684D" w:rsidRPr="00082138" w:rsidRDefault="00AA684D" w:rsidP="00AA684D">
            <w:pPr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24AA" w14:textId="77777777" w:rsidR="00AA684D" w:rsidRPr="00082138" w:rsidRDefault="00AA684D" w:rsidP="00AA684D">
            <w:pPr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8857" w14:textId="77777777" w:rsidR="00AA684D" w:rsidRPr="00082138" w:rsidRDefault="00AA684D" w:rsidP="00AA684D">
            <w:pPr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51BD" w14:textId="77777777" w:rsidR="00AA684D" w:rsidRPr="00082138" w:rsidRDefault="00AA684D" w:rsidP="00AA684D">
            <w:pPr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9B39" w14:textId="77777777" w:rsidR="00AA684D" w:rsidRPr="00082138" w:rsidRDefault="00AA684D" w:rsidP="00AA684D">
            <w:pPr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B233" w14:textId="77777777" w:rsidR="00AA684D" w:rsidRPr="00082138" w:rsidRDefault="00AA684D" w:rsidP="00AA684D">
            <w:pPr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9F15DD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Заплановано,</w:t>
            </w:r>
          </w:p>
          <w:p w14:paraId="1F166FC4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рік та к-ть осіб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CA79AF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Фактично пройшли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AB135B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Заплановано,</w:t>
            </w:r>
          </w:p>
          <w:p w14:paraId="3212494D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рік та к-ть осіб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92CE24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lang w:val="uk-UA" w:eastAsia="ru-RU"/>
              </w:rPr>
              <w:t>Фактично пройшли</w:t>
            </w:r>
          </w:p>
        </w:tc>
      </w:tr>
      <w:tr w:rsidR="00AA684D" w:rsidRPr="00142873" w14:paraId="3D7C4DE0" w14:textId="77777777" w:rsidTr="00082138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A71D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Викладачі ПТП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D67B" w14:textId="31B2D939" w:rsidR="00AA684D" w:rsidRPr="00142873" w:rsidRDefault="00AA684D" w:rsidP="000A6C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0972" w14:textId="26BE4A6F" w:rsidR="00AA684D" w:rsidRPr="00142873" w:rsidRDefault="000E1BA5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2F4F" w14:textId="75A4C8F6" w:rsidR="00AA684D" w:rsidRPr="00142873" w:rsidRDefault="000E1BA5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12</w:t>
            </w:r>
            <w:r w:rsidR="00AA684D"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BBD2" w14:textId="2A54E6BC" w:rsidR="00AA684D" w:rsidRPr="00142873" w:rsidRDefault="000E1BA5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4420" w14:textId="110B3FBA" w:rsidR="00AA684D" w:rsidRPr="00142873" w:rsidRDefault="000E1BA5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5</w:t>
            </w:r>
            <w:r w:rsidR="00AA684D"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5B7D" w14:textId="5868557C" w:rsidR="00AA684D" w:rsidRPr="00142873" w:rsidRDefault="00AA684D" w:rsidP="000A6C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202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4</w:t>
            </w: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-202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5</w:t>
            </w: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-</w:t>
            </w:r>
            <w:r w:rsidR="000E1BA5"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9869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  <w:p w14:paraId="49C6D15B" w14:textId="20C8C73E" w:rsidR="00AA684D" w:rsidRPr="00142873" w:rsidRDefault="000E1BA5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6866" w14:textId="2BD9824C" w:rsidR="00AA684D" w:rsidRPr="00142873" w:rsidRDefault="000E1BA5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ACC" w14:textId="60F3A024" w:rsidR="00AA684D" w:rsidRPr="00142873" w:rsidRDefault="000E1BA5" w:rsidP="000E1BA5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</w:t>
            </w:r>
          </w:p>
          <w:p w14:paraId="604E78C7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</w:tr>
      <w:tr w:rsidR="00AA684D" w:rsidRPr="00142873" w14:paraId="6AC39414" w14:textId="77777777" w:rsidTr="00082138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4D36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Викладачі ЗОП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EB5B" w14:textId="58C69FC9" w:rsidR="00AA684D" w:rsidRPr="00142873" w:rsidRDefault="00AA684D" w:rsidP="000A6C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DAA1" w14:textId="2FFB6188" w:rsidR="00AA684D" w:rsidRPr="00142873" w:rsidRDefault="00FB6583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FA6C" w14:textId="27DD2F65" w:rsidR="00AA684D" w:rsidRPr="00142873" w:rsidRDefault="00FB6583" w:rsidP="000A6C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6</w:t>
            </w:r>
            <w:r w:rsidR="00AA684D"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FA52" w14:textId="773C71B5" w:rsidR="00AA684D" w:rsidRPr="00142873" w:rsidRDefault="000A6CF3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E3A6" w14:textId="793DD063" w:rsidR="00AA684D" w:rsidRPr="00142873" w:rsidRDefault="00FB6583" w:rsidP="000A6C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3</w:t>
            </w:r>
            <w:r w:rsidR="00AA684D"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1232" w14:textId="33A06A69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202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4</w:t>
            </w: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-202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5</w:t>
            </w: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</w:p>
          <w:p w14:paraId="1FACFF87" w14:textId="785AFC1E" w:rsidR="00AA684D" w:rsidRPr="00142873" w:rsidRDefault="000A6CF3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F15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  <w:p w14:paraId="338AB595" w14:textId="635DF949" w:rsidR="00AA684D" w:rsidRPr="00142873" w:rsidRDefault="000E1BA5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DD82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AFE7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-</w:t>
            </w:r>
          </w:p>
          <w:p w14:paraId="7172E524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  <w:p w14:paraId="5FCD8712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</w:tr>
      <w:tr w:rsidR="00AA684D" w:rsidRPr="00142873" w14:paraId="4869403A" w14:textId="77777777" w:rsidTr="00082138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BB99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lastRenderedPageBreak/>
              <w:t>Майстри в/н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D1D8" w14:textId="5666F0A0" w:rsidR="00AA684D" w:rsidRPr="00142873" w:rsidRDefault="00AA684D" w:rsidP="000A6C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2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2FA5" w14:textId="52855D61" w:rsidR="00AA684D" w:rsidRPr="00142873" w:rsidRDefault="000A6CF3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C79A" w14:textId="453BC423" w:rsidR="00AA684D" w:rsidRPr="00142873" w:rsidRDefault="00AA684D" w:rsidP="000A6C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3</w:t>
            </w: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1FC2" w14:textId="5A135C2B" w:rsidR="00AA684D" w:rsidRPr="00142873" w:rsidRDefault="000A6CF3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33E3" w14:textId="191DBC08" w:rsidR="00AA684D" w:rsidRPr="00142873" w:rsidRDefault="000A6CF3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9</w:t>
            </w:r>
            <w:r w:rsidR="00AA684D"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6035" w14:textId="30E1F1CF" w:rsidR="00AA684D" w:rsidRPr="00142873" w:rsidRDefault="00AA684D" w:rsidP="000A6C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202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4</w:t>
            </w: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202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5</w:t>
            </w: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-</w:t>
            </w:r>
            <w:r w:rsidR="000A6CF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BBCE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  <w:p w14:paraId="34C08C8D" w14:textId="65500370" w:rsidR="00AA684D" w:rsidRPr="00142873" w:rsidRDefault="000E1BA5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856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  <w:p w14:paraId="0864304A" w14:textId="3861660A" w:rsidR="00AA684D" w:rsidRPr="00142873" w:rsidRDefault="000E1BA5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095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  <w:p w14:paraId="59C3425C" w14:textId="57525EA1" w:rsidR="00AA684D" w:rsidRPr="00142873" w:rsidRDefault="000E1BA5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4</w:t>
            </w:r>
          </w:p>
          <w:p w14:paraId="32D5A009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</w:tr>
    </w:tbl>
    <w:p w14:paraId="08D1CB70" w14:textId="77777777" w:rsidR="00AA684D" w:rsidRPr="00142873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uk-UA" w:eastAsia="ru-RU"/>
          <w14:ligatures w14:val="none"/>
        </w:rPr>
      </w:pPr>
    </w:p>
    <w:p w14:paraId="1A1EC80D" w14:textId="77777777" w:rsidR="00AA684D" w:rsidRPr="002605C6" w:rsidRDefault="00AA684D" w:rsidP="00AA684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9.  Організація освітнього процесу з використанням технологій дистанційного навчання</w:t>
      </w:r>
    </w:p>
    <w:tbl>
      <w:tblPr>
        <w:tblStyle w:val="af"/>
        <w:tblW w:w="101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1985"/>
        <w:gridCol w:w="2580"/>
        <w:gridCol w:w="2915"/>
      </w:tblGrid>
      <w:tr w:rsidR="00AA684D" w:rsidRPr="002605C6" w14:paraId="44A3037F" w14:textId="77777777" w:rsidTr="00F65C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6B92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  <w:p w14:paraId="14449982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BF0F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Створення і використання навчального контенту для учнів (</w:t>
            </w:r>
            <w:proofErr w:type="spellStart"/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відеоуроки</w:t>
            </w:r>
            <w:proofErr w:type="spellEnd"/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, ігри, тренажери, ментальні карти тощо)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6A14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Використання ресурсів для організації ефективної взаємодії та співпраці (для колег, учнів, батьків)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73FC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Web</w:t>
            </w:r>
            <w:proofErr w:type="spellEnd"/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-ресурси для систематизації і оцінювання знань учнів (тести, анкети, опитування)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19E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Персональні сайти/блоги педагогічних працівників</w:t>
            </w:r>
          </w:p>
          <w:p w14:paraId="4FD137A5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(адреси)</w:t>
            </w:r>
          </w:p>
          <w:p w14:paraId="28508857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48B2B73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A0EBD4F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2815413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682FE3F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A608A35" w14:textId="77777777" w:rsidR="00AA684D" w:rsidRPr="00082138" w:rsidRDefault="00AA684D" w:rsidP="00AA684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AA684D" w:rsidRPr="002605C6" w14:paraId="51C70062" w14:textId="77777777" w:rsidTr="00F65C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FCB9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1A07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LearningApps</w:t>
            </w:r>
            <w:proofErr w:type="spellEnd"/>
          </w:p>
          <w:p w14:paraId="5B8049B2" w14:textId="1842468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Створені навчальні вправи з </w:t>
            </w:r>
            <w:r w:rsidR="00243E8F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будови в/в автомобіля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, охорони праці, </w:t>
            </w:r>
            <w:r w:rsidR="00243E8F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біології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129F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Viber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 групи для спілкування педпрацівників, навчальних груп, членів оперативної наради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393F" w14:textId="77777777" w:rsidR="00AA684D" w:rsidRPr="00243E8F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43E8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 w:rsidRPr="00243E8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43E8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B7C3" w14:textId="77777777" w:rsidR="001C0462" w:rsidRPr="001C0462" w:rsidRDefault="001C0462" w:rsidP="001C0462">
            <w:pPr>
              <w:keepNext/>
              <w:keepLines/>
              <w:spacing w:before="200"/>
              <w:outlineLvl w:val="1"/>
              <w:rPr>
                <w:rFonts w:eastAsia="Calibri"/>
                <w:bCs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uk-UA" w:eastAsia="ru-RU"/>
              </w:rPr>
              <w:t xml:space="preserve">Сайт методиста Альони Овчар </w:t>
            </w:r>
            <w:r w:rsidRPr="001C0462">
              <w:rPr>
                <w:rFonts w:eastAsia="Calibri"/>
                <w:b/>
                <w:bCs/>
                <w:color w:val="8EAADB" w:themeColor="accent1" w:themeTint="99"/>
                <w:u w:val="single"/>
                <w:lang w:val="en-US"/>
              </w:rPr>
              <w:t>https</w:t>
            </w:r>
            <w:r w:rsidRPr="001C0462">
              <w:rPr>
                <w:rFonts w:eastAsia="Calibri"/>
                <w:b/>
                <w:bCs/>
                <w:color w:val="8EAADB" w:themeColor="accent1" w:themeTint="99"/>
                <w:u w:val="single"/>
              </w:rPr>
              <w:t>://</w:t>
            </w:r>
            <w:proofErr w:type="spellStart"/>
            <w:r w:rsidRPr="001C0462">
              <w:rPr>
                <w:rFonts w:eastAsia="Calibri"/>
                <w:b/>
                <w:bCs/>
                <w:color w:val="8EAADB" w:themeColor="accent1" w:themeTint="99"/>
                <w:u w:val="single"/>
                <w:lang w:val="en-US"/>
              </w:rPr>
              <w:t>gorulkoa</w:t>
            </w:r>
            <w:proofErr w:type="spellEnd"/>
            <w:r w:rsidRPr="001C0462">
              <w:rPr>
                <w:rFonts w:eastAsia="Calibri"/>
                <w:b/>
                <w:bCs/>
                <w:color w:val="8EAADB" w:themeColor="accent1" w:themeTint="99"/>
                <w:u w:val="single"/>
              </w:rPr>
              <w:t>.</w:t>
            </w:r>
            <w:proofErr w:type="spellStart"/>
            <w:r w:rsidRPr="001C0462">
              <w:rPr>
                <w:rFonts w:eastAsia="Calibri"/>
                <w:b/>
                <w:bCs/>
                <w:color w:val="8EAADB" w:themeColor="accent1" w:themeTint="99"/>
                <w:u w:val="single"/>
                <w:lang w:val="en-US"/>
              </w:rPr>
              <w:t>wixsite</w:t>
            </w:r>
            <w:proofErr w:type="spellEnd"/>
            <w:r w:rsidRPr="001C0462">
              <w:rPr>
                <w:rFonts w:eastAsia="Calibri"/>
                <w:b/>
                <w:bCs/>
                <w:color w:val="8EAADB" w:themeColor="accent1" w:themeTint="99"/>
                <w:u w:val="single"/>
              </w:rPr>
              <w:t>.</w:t>
            </w:r>
            <w:r w:rsidRPr="001C0462">
              <w:rPr>
                <w:rFonts w:eastAsia="Calibri"/>
                <w:b/>
                <w:bCs/>
                <w:color w:val="8EAADB" w:themeColor="accent1" w:themeTint="99"/>
                <w:u w:val="single"/>
                <w:lang w:val="en-US"/>
              </w:rPr>
              <w:t>com</w:t>
            </w:r>
            <w:r w:rsidRPr="001C0462">
              <w:rPr>
                <w:rFonts w:eastAsia="Calibri"/>
                <w:b/>
                <w:bCs/>
                <w:color w:val="8EAADB" w:themeColor="accent1" w:themeTint="99"/>
                <w:u w:val="single"/>
              </w:rPr>
              <w:t>/</w:t>
            </w:r>
            <w:proofErr w:type="spellStart"/>
            <w:r w:rsidRPr="001C0462">
              <w:rPr>
                <w:rFonts w:eastAsia="Calibri"/>
                <w:b/>
                <w:bCs/>
                <w:color w:val="8EAADB" w:themeColor="accent1" w:themeTint="99"/>
                <w:u w:val="single"/>
                <w:lang w:val="en-US"/>
              </w:rPr>
              <w:t>mysite</w:t>
            </w:r>
            <w:proofErr w:type="spellEnd"/>
          </w:p>
          <w:p w14:paraId="4F141DC5" w14:textId="0A4147C1" w:rsidR="00AA684D" w:rsidRPr="001C0462" w:rsidRDefault="00AA684D" w:rsidP="00AA684D">
            <w:pPr>
              <w:keepNext/>
              <w:keepLines/>
              <w:spacing w:before="200"/>
              <w:outlineLvl w:val="1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A684D" w:rsidRPr="002605C6" w14:paraId="20917D55" w14:textId="77777777" w:rsidTr="00F65C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8611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2B8B" w14:textId="24808495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Онлайн-дошка </w:t>
            </w:r>
            <w:proofErr w:type="spellStart"/>
            <w:r w:rsidRPr="002605C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Jamboard</w:t>
            </w:r>
            <w:proofErr w:type="spellEnd"/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, навчальний контент з </w:t>
            </w:r>
            <w:r w:rsidR="00243E8F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географії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243E8F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технолгії</w:t>
            </w:r>
            <w:proofErr w:type="spellEnd"/>
            <w:r w:rsidR="00243E8F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 зварювальних робіт.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4684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Робота викладачів і учнів у </w:t>
            </w:r>
            <w:proofErr w:type="spellStart"/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Google</w:t>
            </w:r>
            <w:proofErr w:type="spellEnd"/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Classroom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19AF" w14:textId="77777777" w:rsidR="00AA684D" w:rsidRPr="002605C6" w:rsidRDefault="00AA684D" w:rsidP="00AA684D">
            <w:pPr>
              <w:shd w:val="clear" w:color="auto" w:fill="FFFFFF"/>
              <w:spacing w:after="100" w:afterAutospacing="1"/>
              <w:outlineLvl w:val="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Український освітній онлайн-портал для вчителів «На урок» </w:t>
            </w:r>
            <w:hyperlink r:id="rId10" w:history="1">
              <w:r w:rsidRPr="002605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https://naurok.com.ua/</w:t>
              </w:r>
            </w:hyperlink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1F5A" w14:textId="77777777" w:rsidR="00AA684D" w:rsidRPr="002605C6" w:rsidRDefault="00AA684D" w:rsidP="00AA684D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О.Кривенко</w:t>
            </w:r>
            <w:proofErr w:type="spellEnd"/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. Навчальний сайт з будови автомобіля.</w:t>
            </w:r>
          </w:p>
          <w:p w14:paraId="3D0C6BD4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u w:val="single"/>
                <w:lang w:val="uk-UA" w:eastAsia="ru-RU"/>
              </w:rPr>
              <w:t>Адреса:</w:t>
            </w:r>
            <w:r w:rsidRPr="002605C6">
              <w:rPr>
                <w:sz w:val="24"/>
                <w:szCs w:val="24"/>
                <w:lang w:val="uk-UA" w:eastAsia="ru-RU"/>
              </w:rPr>
              <w:t xml:space="preserve"> 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https://oleksiykruvenko.wixsite.com/mysite</w:t>
            </w:r>
          </w:p>
        </w:tc>
      </w:tr>
      <w:tr w:rsidR="00AA684D" w:rsidRPr="00243E8F" w14:paraId="027C1BC7" w14:textId="77777777" w:rsidTr="00F65C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ED24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2796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Застосування графічної платформи 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Canva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 при створенні навчального контенту для учнів (презентації, плакати, меню, інфографіка, навчальні відео) </w:t>
            </w:r>
          </w:p>
          <w:p w14:paraId="0BC29776" w14:textId="31013700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Також використання графічної платформи 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Create</w:t>
            </w:r>
            <w:r w:rsidR="00243E8F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47FC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Використання онлайн журналу на платформі 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Human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5848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Бібліотека тестів - </w:t>
            </w:r>
            <w:proofErr w:type="spellStart"/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</w:p>
          <w:p w14:paraId="07C66B72" w14:textId="77777777" w:rsidR="00AA684D" w:rsidRPr="002605C6" w:rsidRDefault="000A6AF6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hyperlink r:id="rId11" w:history="1">
              <w:r w:rsidR="00AA684D" w:rsidRPr="002605C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https://vseosvita.ua/test</w:t>
              </w:r>
            </w:hyperlink>
            <w:r w:rsidR="00AA684D"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B1C" w14:textId="77777777" w:rsidR="00AA684D" w:rsidRPr="002605C6" w:rsidRDefault="00AA684D" w:rsidP="00AA684D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І.Іващенко</w:t>
            </w:r>
            <w:proofErr w:type="spellEnd"/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. Блог з іноземної мови.</w:t>
            </w:r>
          </w:p>
          <w:p w14:paraId="4DF541F0" w14:textId="6DBEB274" w:rsidR="00AA684D" w:rsidRDefault="00AA684D" w:rsidP="00AA684D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u w:val="single"/>
                <w:lang w:val="uk-UA" w:eastAsia="ru-RU"/>
              </w:rPr>
              <w:t>Адреса:</w:t>
            </w:r>
            <w:r w:rsidRPr="002605C6">
              <w:rPr>
                <w:sz w:val="24"/>
                <w:szCs w:val="24"/>
                <w:lang w:val="uk-UA" w:eastAsia="ru-RU"/>
              </w:rPr>
              <w:t xml:space="preserve"> </w:t>
            </w:r>
            <w:hyperlink r:id="rId12" w:history="1">
              <w:r w:rsidR="00243E8F" w:rsidRPr="0018405E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uk-UA" w:eastAsia="ru-RU"/>
                </w:rPr>
                <w:t>http://ivashchenkoinna.blogspot.com/</w:t>
              </w:r>
            </w:hyperlink>
          </w:p>
          <w:p w14:paraId="0ED060AB" w14:textId="77777777" w:rsidR="00243E8F" w:rsidRDefault="00243E8F" w:rsidP="00AA684D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</w:p>
          <w:p w14:paraId="36CB40A2" w14:textId="15AA9106" w:rsidR="00243E8F" w:rsidRDefault="00243E8F" w:rsidP="00AA684D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Сайт методиста Яни Крат</w:t>
            </w:r>
          </w:p>
          <w:p w14:paraId="1A8B9CCC" w14:textId="10E0F181" w:rsidR="00243E8F" w:rsidRDefault="000A6AF6" w:rsidP="00AA684D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hyperlink r:id="rId13" w:history="1">
              <w:r w:rsidR="00243E8F" w:rsidRPr="0018405E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uk-UA" w:eastAsia="ru-RU"/>
                </w:rPr>
                <w:t>https://sites.google.com/view/metodkratyana</w:t>
              </w:r>
            </w:hyperlink>
          </w:p>
          <w:p w14:paraId="51989F2C" w14:textId="77777777" w:rsidR="00243E8F" w:rsidRPr="002605C6" w:rsidRDefault="00243E8F" w:rsidP="00AA684D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</w:p>
          <w:p w14:paraId="54EF7C30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6E4248B4" w14:textId="77777777" w:rsidR="00AA684D" w:rsidRPr="002605C6" w:rsidRDefault="00AA684D" w:rsidP="00AA684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7FEC100F" w14:textId="2EBFE688" w:rsidR="00AA684D" w:rsidRDefault="00AA684D" w:rsidP="00AA684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12FBC294" w14:textId="5F647311" w:rsidR="001C0462" w:rsidRDefault="001C0462" w:rsidP="00AA684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2B9F4212" w14:textId="17B67FCA" w:rsidR="001C0462" w:rsidRDefault="001C0462" w:rsidP="00AA684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4F51144A" w14:textId="748445A7" w:rsidR="001C0462" w:rsidRDefault="001C0462" w:rsidP="00AA684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117111A8" w14:textId="39BF026B" w:rsidR="001C0462" w:rsidRDefault="001C0462" w:rsidP="00AA684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6FCC9909" w14:textId="1717EA21" w:rsidR="001C0462" w:rsidRDefault="001C0462" w:rsidP="00AA684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0B7DB135" w14:textId="70040116" w:rsidR="001C0462" w:rsidRDefault="001C0462" w:rsidP="00AA684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64AAAA17" w14:textId="77777777" w:rsidR="001C0462" w:rsidRPr="002605C6" w:rsidRDefault="001C0462" w:rsidP="00AA684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1E310B29" w14:textId="3BD20E27" w:rsidR="00AA684D" w:rsidRPr="002605C6" w:rsidRDefault="00AA684D" w:rsidP="00AA684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lastRenderedPageBreak/>
        <w:t>10. Робота методичних комісій (за 202</w:t>
      </w:r>
      <w:r w:rsidR="001C0462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4</w:t>
      </w: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/202</w:t>
      </w:r>
      <w:r w:rsidR="001C0462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5</w:t>
      </w: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навчальний рік)</w:t>
      </w:r>
    </w:p>
    <w:p w14:paraId="5A85D32C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141"/>
        <w:gridCol w:w="1812"/>
        <w:gridCol w:w="2834"/>
        <w:gridCol w:w="3260"/>
      </w:tblGrid>
      <w:tr w:rsidR="00AA684D" w:rsidRPr="002605C6" w14:paraId="0F791540" w14:textId="77777777" w:rsidTr="007A7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306D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9F97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методичної комісії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1D19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Голова м/к, посада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3F97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Проблема м/к</w:t>
            </w:r>
          </w:p>
          <w:p w14:paraId="20A17932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(рік обрання проблеми)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3805" w14:textId="77777777" w:rsidR="00AA684D" w:rsidRPr="00082138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821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Результати роботи над проблемою</w:t>
            </w:r>
          </w:p>
        </w:tc>
      </w:tr>
      <w:tr w:rsidR="00AA684D" w:rsidRPr="000A6AF6" w14:paraId="7F6FEAF5" w14:textId="77777777" w:rsidTr="007A7ECF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EE6D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8B95" w14:textId="77777777" w:rsidR="00AA684D" w:rsidRPr="002605C6" w:rsidRDefault="00AA684D" w:rsidP="00AA684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МК</w:t>
            </w:r>
          </w:p>
          <w:p w14:paraId="5DEA3C3A" w14:textId="00EDAE3D" w:rsidR="007A7ECF" w:rsidRDefault="00AA684D" w:rsidP="00AA684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загальноосвітніх </w:t>
            </w:r>
            <w:r w:rsidR="00A4733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та </w:t>
            </w:r>
            <w:proofErr w:type="spellStart"/>
            <w:r w:rsidR="00A473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загальнотехнічних</w:t>
            </w:r>
            <w:proofErr w:type="spellEnd"/>
          </w:p>
          <w:p w14:paraId="28F2D7FA" w14:textId="17E2E557" w:rsidR="00AA684D" w:rsidRPr="002605C6" w:rsidRDefault="007A7ECF" w:rsidP="00AA684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дисциплін </w:t>
            </w:r>
          </w:p>
          <w:p w14:paraId="07546D9C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EE95" w14:textId="77777777" w:rsidR="00AA684D" w:rsidRDefault="007A7ECF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Ткач Н.Г.,</w:t>
            </w:r>
          </w:p>
          <w:p w14:paraId="3DD69AB9" w14:textId="0745263B" w:rsidR="007A7ECF" w:rsidRPr="002605C6" w:rsidRDefault="007A7ECF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Викладач англійської мови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881B" w14:textId="284453A1" w:rsidR="00AA684D" w:rsidRPr="0088722E" w:rsidRDefault="000A6AF6" w:rsidP="00A4733B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r w:rsidR="00A473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Модернізація </w:t>
            </w:r>
            <w:r w:rsidR="00A4733B" w:rsidRPr="00A473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освітнього процесу в </w:t>
            </w:r>
            <w:r w:rsidR="00A473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умовах </w:t>
            </w:r>
            <w:proofErr w:type="spellStart"/>
            <w:r w:rsidR="00A473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диджиталізації</w:t>
            </w:r>
            <w:proofErr w:type="spellEnd"/>
            <w:r w:rsidR="00A473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 уроках </w:t>
            </w:r>
            <w:r w:rsidR="00A4733B" w:rsidRPr="00A473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загальноосвітніх та </w:t>
            </w:r>
            <w:proofErr w:type="spellStart"/>
            <w:r w:rsidR="00A4733B" w:rsidRPr="00A473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загальнотехнічних</w:t>
            </w:r>
            <w:proofErr w:type="spellEnd"/>
            <w:r w:rsidR="00A4733B" w:rsidRPr="00A473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дисциплін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  <w:r w:rsidR="00A4733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A4733B" w:rsidRPr="002605C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AA684D" w:rsidRPr="002605C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Мета роботи: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0D7CEF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підвищення рівня цифрової грамотності педагогічних працівників, впровадження сучасних цифрових засобів і методів навчання, що  сприятиме формуванню у здобувачів освіти ключових </w:t>
            </w:r>
            <w:proofErr w:type="spellStart"/>
            <w:r w:rsidR="000D7CEF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="000D7CEF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необхідних </w:t>
            </w:r>
            <w:r w:rsidR="00243E8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для </w:t>
            </w:r>
            <w:r w:rsidR="000D7CEF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подальшого професійного розвитку та успішної інтеграції у сучасне інформаційне суспільство.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3FA4" w14:textId="77777777" w:rsidR="00AA684D" w:rsidRPr="000A6AF6" w:rsidRDefault="00AA684D" w:rsidP="00AA684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A6A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Результати роботи:</w:t>
            </w:r>
          </w:p>
          <w:p w14:paraId="5CDFD17F" w14:textId="5F43DC6F" w:rsidR="00AA684D" w:rsidRPr="000A6AF6" w:rsidRDefault="00AA684D" w:rsidP="000D7CE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A6A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  <w:r w:rsidRPr="000A6AF6">
              <w:rPr>
                <w:sz w:val="24"/>
                <w:szCs w:val="24"/>
                <w:lang w:val="uk-UA" w:eastAsia="ru-RU"/>
              </w:rPr>
              <w:t xml:space="preserve"> </w:t>
            </w:r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Участь з учнями групи 7/24 у конкурсі коміксів «Таємниці щоденника Тома </w:t>
            </w:r>
            <w:proofErr w:type="spellStart"/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Редла</w:t>
            </w:r>
            <w:proofErr w:type="spellEnd"/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» у межах Всеукраїнських інформаційних компаній з протидії платіжному шахрайству, мета – розвиток у здобувачів освіти основ медіа грамотності, викладач Людмила </w:t>
            </w:r>
            <w:proofErr w:type="spellStart"/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Гранатюк</w:t>
            </w:r>
            <w:proofErr w:type="spellEnd"/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  <w:p w14:paraId="73BFB3B4" w14:textId="4A1D2A90" w:rsidR="000D7CEF" w:rsidRPr="000A6AF6" w:rsidRDefault="000D7CEF" w:rsidP="000D7CE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A6A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Участь у обласному конкурсі захисту STEAM – </w:t>
            </w:r>
            <w:proofErr w:type="spellStart"/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на тему «</w:t>
            </w:r>
            <w:proofErr w:type="spellStart"/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Стем</w:t>
            </w:r>
            <w:proofErr w:type="spellEnd"/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-скринька – перетворювач напруги для виконання лабораторно-практичних робіт», викладачі Раїса Давидова, Єгор </w:t>
            </w:r>
            <w:proofErr w:type="spellStart"/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Сукач</w:t>
            </w:r>
            <w:proofErr w:type="spellEnd"/>
            <w:r w:rsidR="000A6AF6" w:rsidRPr="000A6AF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 Олексій Кривенко.</w:t>
            </w:r>
          </w:p>
          <w:p w14:paraId="099297DB" w14:textId="430E1319" w:rsidR="00BD5C31" w:rsidRPr="000A6AF6" w:rsidRDefault="000A6AF6" w:rsidP="000D7CEF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A6A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творення </w:t>
            </w:r>
            <w:proofErr w:type="spellStart"/>
            <w:r w:rsidRPr="000A6AF6">
              <w:rPr>
                <w:rFonts w:ascii="Times New Roman" w:hAnsi="Times New Roman"/>
                <w:sz w:val="24"/>
                <w:szCs w:val="24"/>
                <w:lang w:val="uk-UA"/>
              </w:rPr>
              <w:t>Євроклубу</w:t>
            </w:r>
            <w:proofErr w:type="spellEnd"/>
            <w:r w:rsidRPr="000A6A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0A6AF6">
              <w:rPr>
                <w:rFonts w:ascii="Times New Roman" w:hAnsi="Times New Roman"/>
                <w:sz w:val="24"/>
                <w:szCs w:val="24"/>
              </w:rPr>
              <w:t>EuroStar</w:t>
            </w:r>
            <w:proofErr w:type="spellEnd"/>
            <w:r w:rsidRPr="000A6AF6">
              <w:rPr>
                <w:rFonts w:ascii="Times New Roman" w:hAnsi="Times New Roman"/>
                <w:sz w:val="24"/>
                <w:szCs w:val="24"/>
                <w:lang w:val="uk-UA"/>
              </w:rPr>
              <w:t>», до складу якого увійшли здобувачі освіти різних груп першого курсу ВПГБУ. Координатори – 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кладачі суспільних дисциплін Лариса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Мосієнко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Ігор </w:t>
            </w:r>
            <w:r w:rsidRPr="000A6AF6">
              <w:rPr>
                <w:rFonts w:ascii="Times New Roman" w:hAnsi="Times New Roman"/>
                <w:sz w:val="24"/>
                <w:szCs w:val="24"/>
                <w:lang w:val="uk-UA"/>
              </w:rPr>
              <w:t>Грицак.</w:t>
            </w:r>
          </w:p>
          <w:p w14:paraId="0D39DA14" w14:textId="163DF86A" w:rsidR="000D7CEF" w:rsidRPr="000A6AF6" w:rsidRDefault="000D7CEF" w:rsidP="000D7CEF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A4733B" w14:paraId="23ED8E38" w14:textId="77777777" w:rsidTr="007A7ECF">
        <w:trPr>
          <w:trHeight w:val="7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C10E" w14:textId="77777777" w:rsidR="00AA684D" w:rsidRPr="002605C6" w:rsidRDefault="00AA684D" w:rsidP="009A2668">
            <w:pP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</w:p>
          <w:p w14:paraId="406C0403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257" w14:textId="77777777" w:rsidR="00AA684D" w:rsidRPr="002605C6" w:rsidRDefault="00AA684D" w:rsidP="0088722E">
            <w:pPr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4ABE2FD" w14:textId="77777777" w:rsidR="00AA684D" w:rsidRPr="002605C6" w:rsidRDefault="00AA684D" w:rsidP="00AA684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МК</w:t>
            </w:r>
          </w:p>
          <w:p w14:paraId="412FE684" w14:textId="77777777" w:rsidR="00AA684D" w:rsidRPr="002605C6" w:rsidRDefault="00AA684D" w:rsidP="00AA684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автомобільного та залізничного транспорту</w:t>
            </w:r>
          </w:p>
          <w:p w14:paraId="65AB314A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813" w14:textId="77777777" w:rsidR="00AA684D" w:rsidRPr="002605C6" w:rsidRDefault="00AA684D" w:rsidP="0088722E">
            <w:pP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</w:p>
          <w:p w14:paraId="3A2306B2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Кривенко О.І.,</w:t>
            </w:r>
          </w:p>
          <w:p w14:paraId="6CC4B3AD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викладач спеціальних предметів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F66F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  <w:p w14:paraId="5117F7C2" w14:textId="3D6CF2CD" w:rsidR="00AA684D" w:rsidRPr="002605C6" w:rsidRDefault="003C5752" w:rsidP="00AA684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«Інтеграція професійно-технічних та загальноосвітніх дисциплін </w:t>
            </w:r>
            <w:r w:rsidR="000A6A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в освітній процес здобувачів освіти ВПГБУ</w:t>
            </w:r>
            <w:r w:rsidRPr="002605C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»</w:t>
            </w:r>
            <w:r w:rsidR="000A6AF6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.</w:t>
            </w:r>
          </w:p>
          <w:p w14:paraId="08D80EE8" w14:textId="1DF0F5D1" w:rsidR="00AA684D" w:rsidRPr="002605C6" w:rsidRDefault="00AA684D" w:rsidP="0027540C">
            <w:pPr>
              <w:ind w:right="141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Мета роботи:</w:t>
            </w: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="003C5752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показати взаємозв’язок між професійно-технічними та загальноосвітніми дисциплінами та їх професійними навичками, що сприятиме розвитку сучасних </w:t>
            </w:r>
            <w:proofErr w:type="spellStart"/>
            <w:r w:rsidR="003C5752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="003C5752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робітників, підвищенню якості підготовки кваліфікованих кадрів та забезпеченню їхньої </w:t>
            </w:r>
            <w:proofErr w:type="spellStart"/>
            <w:r w:rsidR="003C5752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конкурентоспроможноті</w:t>
            </w:r>
            <w:proofErr w:type="spellEnd"/>
            <w:r w:rsidR="003C5752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на ринку праці, а також кращій адаптації до змінних вимог сучасного виробництва і суспільства.</w:t>
            </w:r>
          </w:p>
          <w:p w14:paraId="63C07EFF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7BD" w14:textId="77777777" w:rsidR="00AA684D" w:rsidRPr="000A6AF6" w:rsidRDefault="00AA684D" w:rsidP="00AA684D">
            <w:pPr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</w:p>
          <w:p w14:paraId="313DDFBB" w14:textId="77777777" w:rsidR="009A2668" w:rsidRPr="000A6AF6" w:rsidRDefault="00AA684D" w:rsidP="009A2668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A6AF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</w:t>
            </w:r>
            <w:r w:rsidR="009A2668" w:rsidRPr="000A6AF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и</w:t>
            </w:r>
            <w:r w:rsidRPr="000A6AF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робот</w:t>
            </w:r>
            <w:r w:rsidR="009A2668" w:rsidRPr="000A6AF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: </w:t>
            </w:r>
          </w:p>
          <w:p w14:paraId="1832C22C" w14:textId="3EB7C78F" w:rsidR="009A2668" w:rsidRPr="000A6AF6" w:rsidRDefault="009A2668" w:rsidP="00FB033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A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r w:rsidR="000A6AF6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0A6AF6" w:rsidRPr="000A6A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півпраця з педагогами ЗОШ №2: створення та представлення  п’ятьох </w:t>
            </w:r>
            <w:proofErr w:type="spellStart"/>
            <w:r w:rsidR="000A6AF6" w:rsidRPr="000A6AF6">
              <w:rPr>
                <w:rFonts w:ascii="Times New Roman" w:hAnsi="Times New Roman"/>
                <w:sz w:val="24"/>
                <w:szCs w:val="24"/>
              </w:rPr>
              <w:t>Stem</w:t>
            </w:r>
            <w:proofErr w:type="spellEnd"/>
            <w:r w:rsidR="000A6AF6" w:rsidRPr="000A6A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0A6AF6" w:rsidRPr="000A6AF6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0A6AF6" w:rsidRPr="000A6AF6">
              <w:rPr>
                <w:rFonts w:ascii="Times New Roman" w:hAnsi="Times New Roman"/>
                <w:sz w:val="24"/>
                <w:szCs w:val="24"/>
                <w:lang w:val="uk-UA"/>
              </w:rPr>
              <w:t>, за допомогою яких розкрили взаємозв’язок спеціальних дисциплін із загальноосвітніми предметами та довели пріоритетність робітничих професій у майбутньому</w:t>
            </w:r>
            <w:r w:rsidR="000A6AF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D288096" w14:textId="35FA99FB" w:rsidR="009A2668" w:rsidRPr="006F71D1" w:rsidRDefault="009A2668" w:rsidP="00FB033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A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="006F71D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икладач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Кривенко О.І. та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майстер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в/н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Джанієв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Д.С.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продовжили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роботу над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проєктом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навчального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полігону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для практичного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водіння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автомобіля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>»</w:t>
            </w:r>
            <w:r w:rsidR="006F71D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305A073" w14:textId="513B37AF" w:rsidR="009A2668" w:rsidRPr="006F71D1" w:rsidRDefault="009A2668" w:rsidP="00FB033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A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="006F71D1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часть в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публічному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громадському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обговоренні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професійного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стандарту з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професії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Водій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автотранспортних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засобів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» на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офіційному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Громадської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Товариство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сприяння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оборони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>»</w:t>
            </w:r>
            <w:r w:rsidRPr="006F71D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1C8157F" w14:textId="77777777" w:rsidR="00AA684D" w:rsidRPr="000A6AF6" w:rsidRDefault="00AA684D" w:rsidP="006F71D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AA684D" w:rsidRPr="00A4733B" w14:paraId="45178833" w14:textId="77777777" w:rsidTr="007A7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AF2A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E0A3" w14:textId="77777777" w:rsidR="00AA684D" w:rsidRPr="002605C6" w:rsidRDefault="00AA684D" w:rsidP="00AA684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МК</w:t>
            </w:r>
          </w:p>
          <w:p w14:paraId="212F82CA" w14:textId="77777777" w:rsidR="00AA684D" w:rsidRPr="002605C6" w:rsidRDefault="00AA684D" w:rsidP="00AA684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громадського харчування та легкої промисловості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545A" w14:textId="12ACBDE2" w:rsidR="00AA684D" w:rsidRPr="002605C6" w:rsidRDefault="00F65C07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Корінь К.М</w:t>
            </w:r>
            <w:r w:rsidR="00AA684D" w:rsidRPr="002605C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.,</w:t>
            </w:r>
          </w:p>
          <w:p w14:paraId="7EE5D9C8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викладач спеціальних предметів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CCBC" w14:textId="1619D5E6" w:rsidR="00AA684D" w:rsidRPr="002605C6" w:rsidRDefault="00F65C07" w:rsidP="00AA684D">
            <w:pPr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Впровадження та </w:t>
            </w:r>
            <w:proofErr w:type="spellStart"/>
            <w:r w:rsidRPr="002605C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диджиталізація</w:t>
            </w:r>
            <w:proofErr w:type="spellEnd"/>
            <w:r w:rsidRPr="002605C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освітнього процесу з використанням вимог харчового законодавства НАССР з професійної підготовки здобувачів освіти за професіями «Кухар. Офіціант»</w:t>
            </w:r>
            <w:r w:rsidR="00AA684D" w:rsidRPr="002605C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14:paraId="151B2489" w14:textId="5E09197D" w:rsidR="00AA684D" w:rsidRPr="002605C6" w:rsidRDefault="00AA684D" w:rsidP="00AA684D">
            <w:pPr>
              <w:ind w:right="3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FB033D" w:rsidRPr="002605C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Мета роботи:</w:t>
            </w:r>
            <w:r w:rsidR="00FB033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інтеграція цифрових технологій у навчальний процес з урахуванням вимог системи НАССР, забезпечити  підготовку кваліфікованих фахівців, здатних дотримуватися стандартів харчової безпеки, формування ключових професійних </w:t>
            </w:r>
            <w:proofErr w:type="spellStart"/>
            <w:r w:rsidR="00FB033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="00FB033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готовності до роботи в умовах сучасного ресторанного </w:t>
            </w:r>
            <w:r w:rsidR="006F71D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бізнесу</w:t>
            </w:r>
            <w:r w:rsidR="00FB033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орієнтованих на безпечність і якість продуктів.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663F" w14:textId="77777777" w:rsidR="00AA684D" w:rsidRPr="002605C6" w:rsidRDefault="00AA684D" w:rsidP="00AA684D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Результат роботи:  </w:t>
            </w:r>
          </w:p>
          <w:p w14:paraId="1519C641" w14:textId="77777777" w:rsidR="006F71D1" w:rsidRDefault="00F65C07" w:rsidP="00F65C07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hAnsi="Times New Roman"/>
                <w:bCs/>
                <w:color w:val="1D1B11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Cs/>
                <w:color w:val="1D1B11"/>
                <w:sz w:val="24"/>
                <w:szCs w:val="24"/>
                <w:lang w:val="uk-UA" w:eastAsia="ru-RU"/>
              </w:rPr>
              <w:t>1</w:t>
            </w:r>
            <w:r w:rsidR="006F71D1">
              <w:rPr>
                <w:rFonts w:ascii="Times New Roman" w:hAnsi="Times New Roman"/>
                <w:bCs/>
                <w:color w:val="1D1B11"/>
                <w:sz w:val="24"/>
                <w:szCs w:val="24"/>
                <w:lang w:val="uk-UA" w:eastAsia="ru-RU"/>
              </w:rPr>
              <w:t>.</w:t>
            </w:r>
            <w:r w:rsidRPr="002605C6">
              <w:rPr>
                <w:rFonts w:ascii="Times New Roman" w:hAnsi="Times New Roman"/>
                <w:bCs/>
                <w:color w:val="1D1B11"/>
                <w:sz w:val="24"/>
                <w:szCs w:val="24"/>
                <w:lang w:val="uk-UA" w:eastAsia="ru-RU"/>
              </w:rPr>
              <w:t xml:space="preserve"> </w:t>
            </w:r>
            <w:r w:rsidR="006F71D1" w:rsidRPr="006F71D1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обота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проєктом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Ферментована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содова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здоров'я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кожній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бульбашці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користь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травлення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Інна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Ганонченко</w:t>
            </w:r>
            <w:proofErr w:type="spellEnd"/>
            <w:r w:rsidR="006F71D1" w:rsidRPr="002605C6">
              <w:rPr>
                <w:rFonts w:ascii="Times New Roman" w:hAnsi="Times New Roman"/>
                <w:bCs/>
                <w:color w:val="1D1B11"/>
                <w:sz w:val="24"/>
                <w:szCs w:val="24"/>
                <w:lang w:val="uk-UA" w:eastAsia="ru-RU"/>
              </w:rPr>
              <w:t xml:space="preserve"> </w:t>
            </w:r>
          </w:p>
          <w:p w14:paraId="118904D9" w14:textId="672E6F1F" w:rsidR="00F65C07" w:rsidRPr="006F71D1" w:rsidRDefault="00F65C07" w:rsidP="00F65C07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hAnsi="Times New Roman"/>
                <w:bCs/>
                <w:color w:val="1D1B11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Cs/>
                <w:color w:val="1D1B11"/>
                <w:sz w:val="24"/>
                <w:szCs w:val="24"/>
                <w:lang w:val="uk-UA" w:eastAsia="ru-RU"/>
              </w:rPr>
              <w:t xml:space="preserve">2. </w:t>
            </w:r>
            <w:r w:rsidR="006F71D1" w:rsidRPr="006F71D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оновлення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інформації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сайті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викладача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Катерини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К.М.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матеріалами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предметів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-теоретичного циклу для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за для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впровадження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діджиталізації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освітній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1D1" w:rsidRPr="006F71D1">
              <w:rPr>
                <w:rFonts w:ascii="Times New Roman" w:hAnsi="Times New Roman"/>
                <w:sz w:val="24"/>
                <w:szCs w:val="24"/>
              </w:rPr>
              <w:t>процес</w:t>
            </w:r>
            <w:proofErr w:type="spellEnd"/>
            <w:r w:rsidR="006F71D1" w:rsidRPr="006F71D1">
              <w:rPr>
                <w:rFonts w:ascii="Times New Roman" w:hAnsi="Times New Roman"/>
                <w:sz w:val="24"/>
                <w:szCs w:val="24"/>
              </w:rPr>
              <w:t xml:space="preserve"> училища</w:t>
            </w:r>
            <w:r w:rsidR="006F71D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1E7CFA1" w14:textId="77777777" w:rsidR="00F65C07" w:rsidRPr="002605C6" w:rsidRDefault="00F65C07" w:rsidP="00F65C07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hAnsi="Times New Roman"/>
                <w:bCs/>
                <w:color w:val="1D1B11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Cs/>
                <w:color w:val="1D1B11"/>
                <w:sz w:val="24"/>
                <w:szCs w:val="24"/>
                <w:lang w:val="uk-UA" w:eastAsia="ru-RU"/>
              </w:rPr>
              <w:t>3. Створення сайту з матеріалами предметів професійно-теоретичного циклу для здобувачів освіти задля впровадження диджиталізації освітнього процесу.</w:t>
            </w:r>
          </w:p>
          <w:p w14:paraId="31E8A53B" w14:textId="7B69D997" w:rsidR="00F65C07" w:rsidRPr="002605C6" w:rsidRDefault="00F65C07" w:rsidP="00F65C07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hAnsi="Times New Roman"/>
                <w:bCs/>
                <w:color w:val="1D1B11"/>
                <w:sz w:val="24"/>
                <w:szCs w:val="24"/>
                <w:lang w:val="uk-UA" w:eastAsia="ru-RU"/>
              </w:rPr>
            </w:pPr>
          </w:p>
        </w:tc>
      </w:tr>
      <w:tr w:rsidR="00AA684D" w:rsidRPr="00A4733B" w14:paraId="77BA2B69" w14:textId="77777777" w:rsidTr="00FC0C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D61C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B1E3" w14:textId="77777777" w:rsidR="00AA684D" w:rsidRPr="002605C6" w:rsidRDefault="00AA684D" w:rsidP="00AA684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МК з виховної роботи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1068" w14:textId="15A791D0" w:rsidR="00AA684D" w:rsidRPr="002605C6" w:rsidRDefault="00FC0C98" w:rsidP="00FC0C9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Ковальська Н.А</w:t>
            </w:r>
            <w:r w:rsidR="00AA684D" w:rsidRPr="002605C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., викладач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математики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2F71" w14:textId="4D8BC35A" w:rsidR="00AA684D" w:rsidRPr="002605C6" w:rsidRDefault="00FC0C98" w:rsidP="00AA684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</w:t>
            </w:r>
            <w:r w:rsidR="00AA684D" w:rsidRPr="002605C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Робітнича професі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я – мій вибір, мій успіх»</w:t>
            </w:r>
            <w:r w:rsidR="00AA684D" w:rsidRPr="002605C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. </w:t>
            </w:r>
          </w:p>
          <w:p w14:paraId="55F9A45E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Мета роботи: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популяризація робітничих професій через засоби масової інформації, соціальні мережі, загальноосвітні школи міста, району, області.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ACF9" w14:textId="77777777" w:rsidR="00AA684D" w:rsidRPr="002605C6" w:rsidRDefault="00FB033D" w:rsidP="00FB033D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 роботи:</w:t>
            </w:r>
          </w:p>
          <w:p w14:paraId="5042BC30" w14:textId="4EF526C7" w:rsidR="00FB033D" w:rsidRPr="002605C6" w:rsidRDefault="00FB033D" w:rsidP="00FB033D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 </w:t>
            </w:r>
            <w:r w:rsidR="003305C3" w:rsidRPr="003305C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роведення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виховних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годин,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випуск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тематичних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інформаційних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бюлетенів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плакатів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14:paraId="29B5CC53" w14:textId="454CD668" w:rsidR="003305C3" w:rsidRDefault="00FB033D" w:rsidP="003305C3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r w:rsidR="003305C3" w:rsidRPr="003305C3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305C3" w:rsidRPr="003305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часть у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  <w:lang w:val="en-US"/>
              </w:rPr>
              <w:t>InConnect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  <w:lang w:val="uk-UA"/>
              </w:rPr>
              <w:t>: підтримка спільних ініціатив роботодавців та провайдерів професійної освіти та реалізація  у співпраці з П</w:t>
            </w:r>
            <w:r w:rsidR="0006196B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3305C3" w:rsidRPr="003305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 «Полтавський ГЗК»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#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  <w:lang w:val="uk-UA"/>
              </w:rPr>
              <w:t>БудьПершою</w:t>
            </w:r>
            <w:proofErr w:type="spellEnd"/>
            <w:r w:rsidR="003305C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305C3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18E080CE" w14:textId="348D89A4" w:rsidR="00FB033D" w:rsidRPr="002605C6" w:rsidRDefault="00FB033D" w:rsidP="003305C3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r w:rsidR="003305C3" w:rsidRPr="003305C3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метою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популяризації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закладу в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місті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тематичних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тижнів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професій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і Дня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відкритих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дверей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активним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залучанням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шкіл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та району у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креативних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майстер-класах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виставках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цих</w:t>
            </w:r>
            <w:proofErr w:type="spellEnd"/>
            <w:r w:rsidR="003305C3" w:rsidRPr="00330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05C3" w:rsidRPr="003305C3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3305C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</w:tbl>
    <w:p w14:paraId="51316D64" w14:textId="77777777" w:rsidR="00243E8F" w:rsidRDefault="00243E8F" w:rsidP="0088722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3E468F22" w14:textId="1E4827F4" w:rsidR="00AA684D" w:rsidRPr="002605C6" w:rsidRDefault="00AA684D" w:rsidP="00AA684D">
      <w:pPr>
        <w:spacing w:after="0" w:line="240" w:lineRule="auto"/>
        <w:ind w:left="-426"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11. Співпраця з закладами вищої освіти, роботодавцями та соціальними партнерами</w:t>
      </w:r>
    </w:p>
    <w:tbl>
      <w:tblPr>
        <w:tblStyle w:val="af"/>
        <w:tblW w:w="106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836"/>
        <w:gridCol w:w="851"/>
        <w:gridCol w:w="283"/>
        <w:gridCol w:w="3262"/>
        <w:gridCol w:w="283"/>
        <w:gridCol w:w="2553"/>
        <w:gridCol w:w="11"/>
      </w:tblGrid>
      <w:tr w:rsidR="00AA684D" w:rsidRPr="00142873" w14:paraId="23F93F2A" w14:textId="77777777" w:rsidTr="00082138">
        <w:trPr>
          <w:gridAfter w:val="1"/>
          <w:wAfter w:w="1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EAF6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B084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Установи та підприємства, з якими здійснюється співпраця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86ED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 якого року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1D2B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Напрями співпраці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EA1E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Результати</w:t>
            </w:r>
          </w:p>
        </w:tc>
      </w:tr>
      <w:tr w:rsidR="00AA684D" w:rsidRPr="00142873" w14:paraId="0B651C82" w14:textId="77777777" w:rsidTr="00082138">
        <w:tc>
          <w:tcPr>
            <w:tcW w:w="10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05ED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І. ЗАКЛАДИ ВИЩОЇ ОСВІТИ</w:t>
            </w:r>
          </w:p>
        </w:tc>
      </w:tr>
      <w:tr w:rsidR="00AA684D" w:rsidRPr="00142873" w14:paraId="5B96F7AF" w14:textId="77777777" w:rsidTr="00082138">
        <w:trPr>
          <w:gridAfter w:val="1"/>
          <w:wAfter w:w="1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5EAC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D635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9468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3BDD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5E34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</w:tr>
      <w:tr w:rsidR="00AA684D" w:rsidRPr="00142873" w14:paraId="73C4ACCD" w14:textId="77777777" w:rsidTr="00082138">
        <w:trPr>
          <w:gridAfter w:val="1"/>
          <w:wAfter w:w="1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EC16" w14:textId="77777777" w:rsidR="00AA684D" w:rsidRPr="00142873" w:rsidRDefault="00AA684D" w:rsidP="00AA68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D6F7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ІІ. ЗАМОВНИКИ КАДРІВ</w:t>
            </w:r>
          </w:p>
        </w:tc>
      </w:tr>
      <w:tr w:rsidR="00AA684D" w:rsidRPr="00142873" w14:paraId="494D8CE6" w14:textId="77777777" w:rsidTr="00082138">
        <w:trPr>
          <w:gridAfter w:val="1"/>
          <w:wAfter w:w="11" w:type="dxa"/>
          <w:trHeight w:val="27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240A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F4E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ПрАТ «Полтавський гірничо-збагачувальний комбінат»</w:t>
            </w:r>
          </w:p>
          <w:p w14:paraId="28BDADDA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0FC347DC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51A87739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46F2974E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3A35DC1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0D50ADD4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B294307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8FD5968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B9FC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1972р</w:t>
            </w:r>
          </w:p>
          <w:p w14:paraId="4BFAABCC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A9D943D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A4CCDEA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F84571C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030EA37E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3A2D5D7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8F2745E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08673423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A47CB19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F477A9D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AEAD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1.Укладання угод про надання робочих місць здобувачам освіти для проходження виробничої практики з подальшим працевлаштуванням.</w:t>
            </w:r>
          </w:p>
          <w:p w14:paraId="4735144A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2.Участь у розробці робочих навчальних планів.</w:t>
            </w:r>
          </w:p>
          <w:p w14:paraId="5A5834DF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3.Інформаційно-консультативні послуги.</w:t>
            </w:r>
          </w:p>
          <w:p w14:paraId="04F12EA0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4.Організація проходження професійно-практичної підготовки учнів в умовах виробництва, що відповідає вимогам навчальних планів і робочих навчальних програм та спонукає навчальний заклад до оновлення матеріально-технічної бази.</w:t>
            </w:r>
          </w:p>
          <w:p w14:paraId="33965AE9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5.Підвищення кваліфікації майстрів виробничого навчання.</w:t>
            </w:r>
          </w:p>
          <w:p w14:paraId="2A2A6B9F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6.Отримання нових робітничих професій.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7779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Угода №3287 від 29.12.2018 р.</w:t>
            </w:r>
          </w:p>
          <w:p w14:paraId="27472617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Надано техніку для навчання:</w:t>
            </w:r>
          </w:p>
          <w:p w14:paraId="6F8CFE9E" w14:textId="77777777" w:rsidR="00AA684D" w:rsidRPr="00142873" w:rsidRDefault="00AA684D" w:rsidP="00AA684D">
            <w:pPr>
              <w:numPr>
                <w:ilvl w:val="0"/>
                <w:numId w:val="14"/>
              </w:numPr>
              <w:ind w:left="175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Тренажер автомобіля «</w:t>
            </w:r>
            <w:proofErr w:type="spellStart"/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Caterpillar</w:t>
            </w:r>
            <w:proofErr w:type="spellEnd"/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</w:p>
          <w:p w14:paraId="0F10F16E" w14:textId="77777777" w:rsidR="00AA684D" w:rsidRPr="00142873" w:rsidRDefault="00AA684D" w:rsidP="00AA684D">
            <w:pPr>
              <w:numPr>
                <w:ilvl w:val="0"/>
                <w:numId w:val="14"/>
              </w:numPr>
              <w:ind w:left="175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Екскаватор ЕКГ-8і</w:t>
            </w:r>
          </w:p>
          <w:p w14:paraId="180AD085" w14:textId="77777777" w:rsidR="00AA684D" w:rsidRPr="00142873" w:rsidRDefault="00AA684D" w:rsidP="00AA684D">
            <w:pPr>
              <w:numPr>
                <w:ilvl w:val="0"/>
                <w:numId w:val="14"/>
              </w:numPr>
              <w:ind w:left="175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БєлАЗ</w:t>
            </w:r>
            <w:proofErr w:type="spellEnd"/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7540А</w:t>
            </w:r>
          </w:p>
          <w:p w14:paraId="71EE43B3" w14:textId="77777777" w:rsidR="00AA684D" w:rsidRPr="00142873" w:rsidRDefault="00AA684D" w:rsidP="00AA684D">
            <w:pPr>
              <w:numPr>
                <w:ilvl w:val="0"/>
                <w:numId w:val="14"/>
              </w:numPr>
              <w:ind w:left="175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БєлАЗ</w:t>
            </w:r>
            <w:proofErr w:type="spellEnd"/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7540  4</w:t>
            </w:r>
          </w:p>
          <w:p w14:paraId="5CA80B82" w14:textId="77777777" w:rsidR="00AA684D" w:rsidRPr="00142873" w:rsidRDefault="00AA684D" w:rsidP="00AA684D">
            <w:pPr>
              <w:numPr>
                <w:ilvl w:val="0"/>
                <w:numId w:val="14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2020 році запланована передача в безоплатну оренду великовантажного автомобіля американського виробництва КАТ-777Д.</w:t>
            </w:r>
          </w:p>
          <w:p w14:paraId="35CE6034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екскурсій.</w:t>
            </w:r>
          </w:p>
        </w:tc>
      </w:tr>
      <w:tr w:rsidR="00AA684D" w:rsidRPr="00142873" w14:paraId="2AF28C02" w14:textId="77777777" w:rsidTr="00082138">
        <w:trPr>
          <w:gridAfter w:val="1"/>
          <w:wAfter w:w="11" w:type="dxa"/>
          <w:trHeight w:val="16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1D82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E8C8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Товариство з обмеженою відповідальністю «</w:t>
            </w:r>
            <w:proofErr w:type="spellStart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Феррострой</w:t>
            </w:r>
            <w:proofErr w:type="spellEnd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15A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9B95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1.Укладання угод про надання робочих місць здобувачам освіти для проходження виробничої практики з подальшим працевлаштуванням.</w:t>
            </w:r>
          </w:p>
          <w:p w14:paraId="2D3DA6EE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2.Підвищення професійного рівня майстрів в/н.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BF6B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Угода №01/02-8 від 01.02.2021р.</w:t>
            </w:r>
          </w:p>
          <w:p w14:paraId="0F71463D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Надання матеріалів та літератури.</w:t>
            </w:r>
          </w:p>
          <w:p w14:paraId="07A047E3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Проведення майстер-класів, тематичних семінарів</w:t>
            </w:r>
          </w:p>
        </w:tc>
      </w:tr>
      <w:tr w:rsidR="00AA684D" w:rsidRPr="00A4733B" w14:paraId="56522DBA" w14:textId="77777777" w:rsidTr="00082138">
        <w:trPr>
          <w:gridAfter w:val="1"/>
          <w:wAfter w:w="1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F993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55DE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Науково-виробниче підприємство</w:t>
            </w:r>
          </w:p>
          <w:p w14:paraId="6AEAFAD7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Фероліт</w:t>
            </w:r>
            <w:proofErr w:type="spellEnd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819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C9CD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1.Укладання угод про надання робочих місць здобувачам освіти для проходження виробничої практики з подальшим працевлаштуванням.</w:t>
            </w:r>
          </w:p>
          <w:p w14:paraId="27E97479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 Стажування майстрів виробничого навчання.</w:t>
            </w:r>
          </w:p>
          <w:p w14:paraId="422605DF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 Проведення спільних масових заходів навчального характеру.</w:t>
            </w:r>
          </w:p>
          <w:p w14:paraId="47BC1387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4.Підвищення професійного рівня майстрів в/н.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01E1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Угода №01/02-9</w:t>
            </w:r>
          </w:p>
          <w:p w14:paraId="39C2D46E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 01.02.2021 р.</w:t>
            </w:r>
          </w:p>
          <w:p w14:paraId="025C4294" w14:textId="77777777" w:rsidR="00AA684D" w:rsidRPr="00142873" w:rsidRDefault="00AA684D" w:rsidP="00AA684D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майстер-класів, екскурсій.</w:t>
            </w:r>
          </w:p>
          <w:p w14:paraId="2872C73D" w14:textId="77777777" w:rsidR="00AA684D" w:rsidRPr="00142873" w:rsidRDefault="00AA684D" w:rsidP="00AA684D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Організація проходження професійно-практичної підготовки учнів в умовах виробництва, що відповідає вимогам навчальних планів і робочих навчальних програм та спонукає навчальний заклад до оновлення матеріально-технічної бази.</w:t>
            </w:r>
          </w:p>
        </w:tc>
      </w:tr>
      <w:tr w:rsidR="00AA684D" w:rsidRPr="00142873" w14:paraId="4D84D08F" w14:textId="77777777" w:rsidTr="00082138">
        <w:trPr>
          <w:gridAfter w:val="1"/>
          <w:wAfter w:w="1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1CC0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C5F9" w14:textId="77777777" w:rsidR="00AA684D" w:rsidRPr="00142873" w:rsidRDefault="00AA684D" w:rsidP="00AA684D">
            <w:pPr>
              <w:tabs>
                <w:tab w:val="left" w:pos="34"/>
              </w:tabs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ВСП «Полтава - </w:t>
            </w:r>
            <w:proofErr w:type="spellStart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Автокомплект</w:t>
            </w:r>
            <w:proofErr w:type="spellEnd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  <w:p w14:paraId="07BF9B3B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BA2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AE57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1.Укладання угод про надання робочих місць здобувачам освіти для проходження виробничої практики</w:t>
            </w:r>
          </w:p>
          <w:p w14:paraId="334D2D4D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2.Підготовка кваліфікованих робітників . </w:t>
            </w:r>
          </w:p>
          <w:p w14:paraId="32CFB9D1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3.Підвищення професійного рівня майстрів в/н.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4E68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Угода №140 від 07.11.2017р.</w:t>
            </w:r>
          </w:p>
        </w:tc>
      </w:tr>
      <w:tr w:rsidR="00AA684D" w:rsidRPr="00142873" w14:paraId="67CD98E0" w14:textId="77777777" w:rsidTr="00082138">
        <w:trPr>
          <w:gridAfter w:val="1"/>
          <w:wAfter w:w="11" w:type="dxa"/>
          <w:trHeight w:val="4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38C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DC1" w14:textId="77777777" w:rsidR="00AA684D" w:rsidRPr="00142873" w:rsidRDefault="00AA684D" w:rsidP="00AA684D">
            <w:pPr>
              <w:tabs>
                <w:tab w:val="left" w:pos="34"/>
              </w:tabs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ДП «</w:t>
            </w:r>
            <w:proofErr w:type="spellStart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Ферротранс</w:t>
            </w:r>
            <w:proofErr w:type="spellEnd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  <w:p w14:paraId="4BBC0D62" w14:textId="77777777" w:rsidR="00AA684D" w:rsidRPr="00142873" w:rsidRDefault="00AA684D" w:rsidP="00AA684D">
            <w:pPr>
              <w:tabs>
                <w:tab w:val="left" w:pos="34"/>
              </w:tabs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241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3F70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1.Укладання угод про надання робочих місць здобувачам освіти для проходження виробничої практики.</w:t>
            </w:r>
          </w:p>
          <w:p w14:paraId="33186B87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2.Підготовка кваліфікованих робітників.</w:t>
            </w:r>
          </w:p>
          <w:p w14:paraId="4AE1EA97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3.Підвищення професійного рівня майстрів в/н.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86CF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Договір №01/02-10 від 01.02.2021р.</w:t>
            </w:r>
          </w:p>
        </w:tc>
      </w:tr>
      <w:tr w:rsidR="00AA684D" w:rsidRPr="00142873" w14:paraId="1DF7B2E7" w14:textId="77777777" w:rsidTr="00082138">
        <w:trPr>
          <w:gridAfter w:val="1"/>
          <w:wAfter w:w="1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B5DF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0674" w14:textId="77777777" w:rsidR="00AA684D" w:rsidRPr="00142873" w:rsidRDefault="00AA684D" w:rsidP="00082138">
            <w:pPr>
              <w:tabs>
                <w:tab w:val="left" w:pos="34"/>
                <w:tab w:val="left" w:pos="176"/>
                <w:tab w:val="left" w:pos="318"/>
              </w:tabs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Ресторан «Хутірець»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4CD5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662A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1.Укладання угод про надання робочих місць здобувачам освіти для проходження виробничої практики</w:t>
            </w:r>
          </w:p>
          <w:p w14:paraId="00242A7C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2.Підготовка та працевлаштування кваліфікованих робітників з професії «Кухар, офіціант».</w:t>
            </w:r>
          </w:p>
          <w:p w14:paraId="067E86A1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3.Підвищення професійного рівня майстрів в/н.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8F14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Угода №01/02-5 від 01.02.2021р.</w:t>
            </w:r>
          </w:p>
          <w:p w14:paraId="6D20CA24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майстер-класів.</w:t>
            </w:r>
          </w:p>
        </w:tc>
      </w:tr>
      <w:tr w:rsidR="00AA684D" w:rsidRPr="00142873" w14:paraId="2C2FC362" w14:textId="77777777" w:rsidTr="00082138">
        <w:trPr>
          <w:gridAfter w:val="1"/>
          <w:wAfter w:w="11" w:type="dxa"/>
          <w:trHeight w:val="19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0A14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8A04" w14:textId="77777777" w:rsidR="00AA684D" w:rsidRPr="00142873" w:rsidRDefault="00AA684D" w:rsidP="00AA684D">
            <w:pPr>
              <w:tabs>
                <w:tab w:val="left" w:pos="34"/>
              </w:tabs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Кондитерський цех «</w:t>
            </w:r>
            <w:proofErr w:type="spellStart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Ліо</w:t>
            </w:r>
            <w:proofErr w:type="spellEnd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2BF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7452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37A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Угода №01/02-6 від 01.02.2021р.</w:t>
            </w:r>
          </w:p>
          <w:p w14:paraId="55B2172C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142873" w14:paraId="28DEB953" w14:textId="77777777" w:rsidTr="00082138">
        <w:trPr>
          <w:gridAfter w:val="1"/>
          <w:wAfter w:w="11" w:type="dxa"/>
          <w:trHeight w:val="1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5C9F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0751" w14:textId="77777777" w:rsidR="00AA684D" w:rsidRPr="00142873" w:rsidRDefault="00AA684D" w:rsidP="00AA684D">
            <w:pPr>
              <w:tabs>
                <w:tab w:val="left" w:pos="34"/>
              </w:tabs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ФОП «</w:t>
            </w:r>
            <w:proofErr w:type="spellStart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Саркісьян</w:t>
            </w:r>
            <w:proofErr w:type="spellEnd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А.А.»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9A2D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2021р</w:t>
            </w: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6B9D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59E1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Угода №04/02 від 04.02.2021р.</w:t>
            </w:r>
          </w:p>
        </w:tc>
      </w:tr>
      <w:tr w:rsidR="00AA684D" w:rsidRPr="00142873" w14:paraId="3B5D051E" w14:textId="77777777" w:rsidTr="00082138">
        <w:trPr>
          <w:trHeight w:val="135"/>
        </w:trPr>
        <w:tc>
          <w:tcPr>
            <w:tcW w:w="10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5B8E" w14:textId="77777777" w:rsidR="00AA684D" w:rsidRPr="00142873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ІІІ. СОЦІАЛЬНІ ПАРТНЕРИ</w:t>
            </w:r>
          </w:p>
        </w:tc>
      </w:tr>
      <w:tr w:rsidR="00AA684D" w:rsidRPr="00142873" w14:paraId="1FAC55EB" w14:textId="77777777" w:rsidTr="00082138">
        <w:trPr>
          <w:gridAfter w:val="1"/>
          <w:wAfter w:w="11" w:type="dxa"/>
          <w:trHeight w:val="1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2204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6A8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ПрАТ «Полтавський гірничо-збагачувальний комбінат»</w:t>
            </w:r>
          </w:p>
          <w:p w14:paraId="605E409A" w14:textId="77777777" w:rsidR="00AA684D" w:rsidRPr="00142873" w:rsidRDefault="00AA684D" w:rsidP="00AA684D">
            <w:pPr>
              <w:tabs>
                <w:tab w:val="left" w:pos="34"/>
              </w:tabs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F48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1972р</w:t>
            </w:r>
          </w:p>
          <w:p w14:paraId="50AB2FE2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C9D1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Педагогічні працівники являються членами профспілкового комітету ПрАТ «Полтавський ГЗК та отримують путівки до санаторіїв, </w:t>
            </w: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подарунки до 8 Березня та Дня працівника освіти.</w:t>
            </w:r>
          </w:p>
          <w:p w14:paraId="3343332A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Надається спонсорська допомога для потреб навчального закладу(матеріально-технічне забезпечення)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9CBD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Угода №3287 від 29.12.2018 р.</w:t>
            </w:r>
          </w:p>
          <w:p w14:paraId="2F9FC744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142873" w14:paraId="214A574C" w14:textId="77777777" w:rsidTr="00082138">
        <w:trPr>
          <w:gridAfter w:val="1"/>
          <w:wAfter w:w="11" w:type="dxa"/>
          <w:trHeight w:val="1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E686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6777" w14:textId="77777777" w:rsidR="00AA684D" w:rsidRPr="00142873" w:rsidRDefault="00AA684D" w:rsidP="00AA684D">
            <w:pPr>
              <w:tabs>
                <w:tab w:val="left" w:pos="34"/>
              </w:tabs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Товариство з обмеженою відповідальністю «</w:t>
            </w:r>
            <w:proofErr w:type="spellStart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Феррострой</w:t>
            </w:r>
            <w:proofErr w:type="spellEnd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055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4705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Надається спонсорська допомога для потреб навчального закладу(матеріально-технічне забезпечення)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939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Угода №01/02-8 від 01.02.2021р.</w:t>
            </w:r>
          </w:p>
          <w:p w14:paraId="65C713AA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142873" w14:paraId="78B7F65E" w14:textId="77777777" w:rsidTr="00082138">
        <w:trPr>
          <w:gridAfter w:val="1"/>
          <w:wAfter w:w="11" w:type="dxa"/>
          <w:trHeight w:val="1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BFB9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F020" w14:textId="77777777" w:rsidR="00AA684D" w:rsidRPr="00142873" w:rsidRDefault="00AA684D" w:rsidP="00AA684D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Науково-виробниче підприємство</w:t>
            </w:r>
          </w:p>
          <w:p w14:paraId="61AEE63F" w14:textId="77777777" w:rsidR="00AA684D" w:rsidRPr="00142873" w:rsidRDefault="00AA684D" w:rsidP="00AA684D">
            <w:pPr>
              <w:tabs>
                <w:tab w:val="left" w:pos="34"/>
              </w:tabs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Фероліт</w:t>
            </w:r>
            <w:proofErr w:type="spellEnd"/>
            <w:r w:rsidRPr="0014287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B03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89B0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Надається спонсорська допомога для потреб навчального закладу(матеріально-технічне забезпечення)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F63C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Угода №01/02-9</w:t>
            </w:r>
          </w:p>
          <w:p w14:paraId="1A5C38B6" w14:textId="77777777" w:rsidR="00AA684D" w:rsidRPr="00142873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 01.02.2021 р.</w:t>
            </w:r>
          </w:p>
          <w:p w14:paraId="5EF85A95" w14:textId="77777777" w:rsidR="00AA684D" w:rsidRPr="00142873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1CD32BFA" w14:textId="508361DE" w:rsidR="00AA684D" w:rsidRPr="0088722E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ab/>
      </w:r>
    </w:p>
    <w:p w14:paraId="6C4AE7F0" w14:textId="15CDA3FD" w:rsidR="00AA684D" w:rsidRPr="002605C6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12. Освітні технології, що використовувалися педагогами ВПГБУ у 202</w:t>
      </w:r>
      <w:r w:rsidR="0006196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4</w:t>
      </w: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/202</w:t>
      </w:r>
      <w:r w:rsidR="0006196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5</w:t>
      </w: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н.р</w:t>
      </w:r>
      <w:proofErr w:type="spellEnd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.</w:t>
      </w:r>
    </w:p>
    <w:p w14:paraId="10B0E564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843"/>
        <w:gridCol w:w="1701"/>
        <w:gridCol w:w="1843"/>
        <w:gridCol w:w="2977"/>
      </w:tblGrid>
      <w:tr w:rsidR="00AA684D" w:rsidRPr="002605C6" w14:paraId="47190F6D" w14:textId="77777777" w:rsidTr="000821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E2E6" w14:textId="77777777" w:rsidR="00AA684D" w:rsidRPr="001F6FAF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F6FA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8CE4" w14:textId="77777777" w:rsidR="00AA684D" w:rsidRPr="001F6FAF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F6FA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освітньої технології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B9B5" w14:textId="77777777" w:rsidR="00AA684D" w:rsidRPr="001F6FAF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F6FA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ПІБ педагога(</w:t>
            </w:r>
            <w:proofErr w:type="spellStart"/>
            <w:r w:rsidRPr="001F6FA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1F6FA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), які впроваджують технологію, посада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150B" w14:textId="77777777" w:rsidR="00AA684D" w:rsidRPr="001F6FAF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F6FA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Предмет(и)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1AFE" w14:textId="77777777" w:rsidR="00AA684D" w:rsidRPr="001F6FAF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F6FA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Професія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4D80" w14:textId="77777777" w:rsidR="00AA684D" w:rsidRPr="001F6FAF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F6FA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Результати</w:t>
            </w:r>
          </w:p>
        </w:tc>
      </w:tr>
      <w:tr w:rsidR="00AA684D" w:rsidRPr="002605C6" w14:paraId="0887C9AE" w14:textId="77777777" w:rsidTr="000821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FF7" w14:textId="77777777" w:rsidR="00AA684D" w:rsidRPr="002605C6" w:rsidRDefault="00AA684D" w:rsidP="00AA684D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8A0" w14:textId="77777777" w:rsidR="00AA684D" w:rsidRPr="002605C6" w:rsidRDefault="000A6AF6" w:rsidP="00AA684D">
            <w:pPr>
              <w:shd w:val="clear" w:color="auto" w:fill="FFFFFF"/>
              <w:ind w:right="-108"/>
              <w:rPr>
                <w:rFonts w:ascii="Times New Roman" w:hAnsi="Times New Roman"/>
                <w:color w:val="4C4C4C"/>
                <w:sz w:val="24"/>
                <w:szCs w:val="24"/>
                <w:lang w:val="uk-UA" w:eastAsia="ru-RU"/>
              </w:rPr>
            </w:pPr>
            <w:hyperlink r:id="rId14" w:history="1">
              <w:r w:rsidR="00AA684D" w:rsidRPr="002605C6">
                <w:rPr>
                  <w:rFonts w:ascii="Times New Roman" w:hAnsi="Times New Roman"/>
                  <w:sz w:val="24"/>
                  <w:szCs w:val="24"/>
                  <w:lang w:val="uk-UA" w:eastAsia="ru-RU"/>
                </w:rPr>
                <w:t xml:space="preserve">Практико-орієнтована технологія </w:t>
              </w:r>
              <w:r w:rsidR="00AA684D" w:rsidRPr="002605C6">
                <w:rPr>
                  <w:rFonts w:ascii="Times New Roman" w:hAnsi="Times New Roman"/>
                  <w:bCs/>
                  <w:color w:val="3D1C05"/>
                  <w:sz w:val="24"/>
                  <w:szCs w:val="24"/>
                  <w:lang w:val="uk-UA" w:eastAsia="ru-RU"/>
                </w:rPr>
                <w:t>навчання</w:t>
              </w:r>
            </w:hyperlink>
          </w:p>
          <w:p w14:paraId="5D76206B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9119" w14:textId="69E0BE95" w:rsidR="00AA684D" w:rsidRPr="002605C6" w:rsidRDefault="009E6EFC" w:rsidP="00346213">
            <w:pPr>
              <w:ind w:left="-108"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Корінь К.М</w:t>
            </w:r>
            <w:r w:rsidR="0034621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="0034621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Ганонченко</w:t>
            </w:r>
            <w:proofErr w:type="spellEnd"/>
            <w:r w:rsidR="0034621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38F6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Технологія приготування їжі, устаткування, організація підприємств громадського харчування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6C7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Кухар, офіціант</w:t>
            </w:r>
          </w:p>
          <w:p w14:paraId="206A2017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C622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1.Проведення майстер-класів із залученням працівників ресторанів, учнів випускників, та училища.</w:t>
            </w:r>
          </w:p>
          <w:p w14:paraId="0286CD8A" w14:textId="0D13A4CD" w:rsidR="00AA684D" w:rsidRPr="00346213" w:rsidRDefault="00346213" w:rsidP="00346213">
            <w:pPr>
              <w:shd w:val="clear" w:color="auto" w:fill="FFFFFF"/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lang w:val="uk-UA" w:eastAsia="ru-RU"/>
              </w:rPr>
              <w:t>2</w:t>
            </w:r>
            <w:r w:rsidR="009E6EFC" w:rsidRPr="002605C6">
              <w:rPr>
                <w:rFonts w:ascii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. </w:t>
            </w:r>
            <w:r w:rsidRPr="00346213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обота</w:t>
            </w:r>
            <w:proofErr w:type="spellEnd"/>
            <w:r w:rsidRPr="00346213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проєктом</w:t>
            </w:r>
            <w:proofErr w:type="spellEnd"/>
            <w:r w:rsidRPr="003462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Ферментована</w:t>
            </w:r>
            <w:proofErr w:type="spellEnd"/>
            <w:r w:rsidRPr="00346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содова</w:t>
            </w:r>
            <w:proofErr w:type="spellEnd"/>
            <w:r w:rsidRPr="0034621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здоров'я</w:t>
            </w:r>
            <w:proofErr w:type="spellEnd"/>
            <w:r w:rsidRPr="0034621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кожній</w:t>
            </w:r>
            <w:proofErr w:type="spellEnd"/>
            <w:r w:rsidRPr="00346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бульбашці</w:t>
            </w:r>
            <w:proofErr w:type="spellEnd"/>
            <w:r w:rsidRPr="00346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користь</w:t>
            </w:r>
            <w:proofErr w:type="spellEnd"/>
            <w:r w:rsidRPr="00346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травлення</w:t>
            </w:r>
            <w:proofErr w:type="spellEnd"/>
            <w:r w:rsidRPr="0034621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 w:rsidRPr="00346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Інна</w:t>
            </w:r>
            <w:proofErr w:type="spellEnd"/>
            <w:r w:rsidRPr="00346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213">
              <w:rPr>
                <w:rFonts w:ascii="Times New Roman" w:hAnsi="Times New Roman"/>
                <w:sz w:val="24"/>
                <w:szCs w:val="24"/>
              </w:rPr>
              <w:t>Ганонченко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684D" w:rsidRPr="00A4733B" w14:paraId="06CDBABC" w14:textId="77777777" w:rsidTr="000821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193" w14:textId="77777777" w:rsidR="00AA684D" w:rsidRPr="002605C6" w:rsidRDefault="00AA684D" w:rsidP="00AA684D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F910" w14:textId="77777777" w:rsidR="00AA684D" w:rsidRPr="002605C6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Інформаційно-комп’ютерні технології</w:t>
            </w:r>
            <w:r w:rsidRPr="002605C6">
              <w:rPr>
                <w:rFonts w:ascii="Times New Roman" w:eastAsia="Calibri" w:hAnsi="Times New Roman"/>
                <w:iCs/>
                <w:noProof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AF1B" w14:textId="77777777" w:rsidR="00AA684D" w:rsidRPr="002605C6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Всі викладачі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85E9" w14:textId="77777777" w:rsidR="00AA684D" w:rsidRPr="002605C6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На усіх предметах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1316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Дистанційне навчання</w:t>
            </w:r>
          </w:p>
          <w:p w14:paraId="3E420BDC" w14:textId="45E284A8" w:rsidR="00AA684D" w:rsidRPr="002605C6" w:rsidRDefault="00AA684D" w:rsidP="00AA684D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Вайбер</w:t>
            </w:r>
            <w:proofErr w:type="spellEnd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,</w:t>
            </w:r>
            <w:r w:rsidR="00F75D30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="00F75D30" w:rsidRPr="002605C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Human</w:t>
            </w:r>
            <w:r w:rsidR="00F75D30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, </w:t>
            </w:r>
            <w:r w:rsidRPr="002605C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Google</w:t>
            </w: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-платформа</w:t>
            </w:r>
            <w:r w:rsidR="009E6EFC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(створення гугл-класів)</w:t>
            </w:r>
            <w:r w:rsidR="009E6EFC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, </w:t>
            </w: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інформація на сайті</w:t>
            </w:r>
          </w:p>
        </w:tc>
      </w:tr>
      <w:tr w:rsidR="00AA684D" w:rsidRPr="002605C6" w14:paraId="4D052E84" w14:textId="77777777" w:rsidTr="000821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089" w14:textId="77777777" w:rsidR="00AA684D" w:rsidRPr="002605C6" w:rsidRDefault="00AA684D" w:rsidP="00AA684D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D121" w14:textId="77777777" w:rsidR="00AA684D" w:rsidRPr="002605C6" w:rsidRDefault="00AA684D" w:rsidP="00AA684D">
            <w:pPr>
              <w:ind w:right="-108" w:firstLine="34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STEM</w:t>
            </w: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технології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8BCC" w14:textId="45A61694" w:rsidR="00AA684D" w:rsidRPr="002605C6" w:rsidRDefault="00AA684D" w:rsidP="00AA684D">
            <w:pPr>
              <w:ind w:right="-108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Давидова Р.О., викладач. Бондаренко Т.І., викладач.</w:t>
            </w:r>
          </w:p>
          <w:p w14:paraId="2282DC6A" w14:textId="77777777" w:rsidR="00AA684D" w:rsidRPr="002605C6" w:rsidRDefault="00AA684D" w:rsidP="00AA684D">
            <w:pPr>
              <w:ind w:right="-108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Сорока О.В., викладач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E302" w14:textId="1FB0B096" w:rsidR="00AA684D" w:rsidRPr="002605C6" w:rsidRDefault="00346213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Фізика, математика</w:t>
            </w:r>
          </w:p>
          <w:p w14:paraId="13BAAE81" w14:textId="77777777" w:rsidR="00AA684D" w:rsidRPr="002605C6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Фізика, математика</w:t>
            </w:r>
          </w:p>
          <w:p w14:paraId="7BC5381E" w14:textId="77777777" w:rsidR="00AA684D" w:rsidRPr="002605C6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Хімія </w:t>
            </w:r>
          </w:p>
          <w:p w14:paraId="5806CC03" w14:textId="77777777" w:rsidR="00AA684D" w:rsidRPr="002605C6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6556" w14:textId="77777777" w:rsidR="00AA684D" w:rsidRPr="002605C6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Машиніст тепловоза, електрогазозварники, кухар, офіціант, машиніст екскаватора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4A57" w14:textId="77777777" w:rsidR="00AA684D" w:rsidRPr="002605C6" w:rsidRDefault="00AA684D" w:rsidP="00AA684D">
            <w:pPr>
              <w:numPr>
                <w:ilvl w:val="0"/>
                <w:numId w:val="18"/>
              </w:num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Проведено цикл відкритих бінарних </w:t>
            </w:r>
            <w:proofErr w:type="spellStart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уроки</w:t>
            </w:r>
            <w:proofErr w:type="spellEnd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(спец </w:t>
            </w:r>
            <w:proofErr w:type="spellStart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предмет+загальносвітній</w:t>
            </w:r>
            <w:proofErr w:type="spellEnd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предмет)</w:t>
            </w:r>
          </w:p>
          <w:p w14:paraId="6EF1CAFD" w14:textId="29BC6DF2" w:rsidR="009E6EFC" w:rsidRPr="002605C6" w:rsidRDefault="00AA684D" w:rsidP="00AA684D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2.Участь у  обласному конкурсі STEAM </w:t>
            </w:r>
            <w:r w:rsidR="009E6EFC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–</w:t>
            </w: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="009E6EFC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</w:tr>
      <w:tr w:rsidR="00AA684D" w:rsidRPr="002605C6" w14:paraId="70E9099F" w14:textId="77777777" w:rsidTr="00082138">
        <w:trPr>
          <w:trHeight w:val="17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5153" w14:textId="3BA44B35" w:rsidR="00AA684D" w:rsidRPr="002605C6" w:rsidRDefault="00900A70" w:rsidP="00AA684D">
            <w:pPr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4</w:t>
            </w:r>
            <w:r w:rsidR="00AA684D" w:rsidRPr="002605C6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B75E" w14:textId="77777777" w:rsidR="00AA684D" w:rsidRPr="002605C6" w:rsidRDefault="00AA684D" w:rsidP="00AA684D">
            <w:pPr>
              <w:spacing w:after="200" w:line="276" w:lineRule="auto"/>
              <w:ind w:right="-108" w:firstLine="34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Інфографіка</w:t>
            </w:r>
            <w:proofErr w:type="spellEnd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на уроках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4AF" w14:textId="41335B7E" w:rsidR="00AA684D" w:rsidRPr="002605C6" w:rsidRDefault="00900A70" w:rsidP="00AA684D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Сорока О.В.,</w:t>
            </w:r>
            <w:r w:rsidR="00AA684D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викладач. </w:t>
            </w:r>
          </w:p>
          <w:p w14:paraId="5D2007D2" w14:textId="55D0C387" w:rsidR="00AA684D" w:rsidRPr="002605C6" w:rsidRDefault="00AA684D" w:rsidP="00AA684D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B36D" w14:textId="159B60B8" w:rsidR="00AA684D" w:rsidRPr="002605C6" w:rsidRDefault="00900A70" w:rsidP="00AA684D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Хімія, біологія</w:t>
            </w:r>
          </w:p>
          <w:p w14:paraId="40521D43" w14:textId="44E9F553" w:rsidR="00AA684D" w:rsidRPr="002605C6" w:rsidRDefault="00AA684D" w:rsidP="00AA684D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F8D" w14:textId="04DA2E6A" w:rsidR="00AA684D" w:rsidRPr="002605C6" w:rsidRDefault="00900A70" w:rsidP="00AA684D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Електрогазозварик</w:t>
            </w:r>
            <w:proofErr w:type="spellEnd"/>
            <w:r w:rsidR="00AA684D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, машиніст екскаватора, водій автокрана</w:t>
            </w:r>
          </w:p>
          <w:p w14:paraId="1C7687A9" w14:textId="5E753E7A" w:rsidR="00AA684D" w:rsidRPr="002605C6" w:rsidRDefault="00AA684D" w:rsidP="00AA684D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4CB" w14:textId="424092D8" w:rsidR="00AA684D" w:rsidRPr="002605C6" w:rsidRDefault="00AA684D" w:rsidP="00346213">
            <w:pPr>
              <w:spacing w:after="200" w:line="276" w:lineRule="auto"/>
              <w:ind w:right="-108"/>
              <w:contextualSpacing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1.</w:t>
            </w:r>
            <w:r w:rsidR="00900A70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="00346213" w:rsidRPr="00346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Всеукраїнський художній конкурс «Календар </w:t>
            </w:r>
            <w:r w:rsidR="00346213" w:rsidRPr="00346213">
              <w:rPr>
                <w:rFonts w:ascii="Times New Roman" w:hAnsi="Times New Roman"/>
                <w:sz w:val="24"/>
                <w:szCs w:val="24"/>
              </w:rPr>
              <w:t>GLOBE</w:t>
            </w:r>
            <w:r w:rsidR="00346213" w:rsidRPr="00346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2025»,  Авраменко </w:t>
            </w:r>
            <w:proofErr w:type="spellStart"/>
            <w:r w:rsidR="00346213" w:rsidRPr="00346213">
              <w:rPr>
                <w:rFonts w:ascii="Times New Roman" w:hAnsi="Times New Roman"/>
                <w:sz w:val="24"/>
                <w:szCs w:val="24"/>
                <w:lang w:val="uk-UA"/>
              </w:rPr>
              <w:t>Аріна</w:t>
            </w:r>
            <w:proofErr w:type="spellEnd"/>
            <w:r w:rsidR="00346213" w:rsidRPr="00346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(група 5/24) </w:t>
            </w:r>
            <w:r w:rsidR="00346213" w:rsidRPr="0034621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ІІ місце</w:t>
            </w:r>
            <w:r w:rsidR="00346213" w:rsidRPr="00346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</w:tbl>
    <w:p w14:paraId="0CAC5466" w14:textId="77777777" w:rsidR="00142873" w:rsidRPr="002605C6" w:rsidRDefault="00142873" w:rsidP="0088722E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uk-UA" w:eastAsia="ru-RU"/>
          <w14:ligatures w14:val="none"/>
        </w:rPr>
      </w:pPr>
    </w:p>
    <w:p w14:paraId="4DDFD30E" w14:textId="77777777" w:rsidR="00346213" w:rsidRDefault="00346213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59114702" w14:textId="5DABA55C" w:rsidR="00AA684D" w:rsidRPr="002605C6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lastRenderedPageBreak/>
        <w:t>13. Новітні виробничі технології, що застосовувалися педагогами ЗП(ПТ)О у 202</w:t>
      </w:r>
      <w:r w:rsidR="00346213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4</w:t>
      </w: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/202</w:t>
      </w:r>
      <w:r w:rsidR="00346213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5</w:t>
      </w: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н.р</w:t>
      </w:r>
      <w:proofErr w:type="spellEnd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.</w:t>
      </w:r>
    </w:p>
    <w:tbl>
      <w:tblPr>
        <w:tblStyle w:val="af"/>
        <w:tblpPr w:leftFromText="180" w:rightFromText="180" w:vertAnchor="text" w:horzAnchor="margin" w:tblpX="-310" w:tblpY="495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558"/>
        <w:gridCol w:w="2723"/>
        <w:gridCol w:w="1985"/>
        <w:gridCol w:w="1842"/>
        <w:gridCol w:w="2127"/>
      </w:tblGrid>
      <w:tr w:rsidR="00AA684D" w:rsidRPr="002605C6" w14:paraId="553C02D9" w14:textId="77777777" w:rsidTr="0034621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1037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C475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Професія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7200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Назва, суть технології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5E5E" w14:textId="4A6C4DEB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ПІБ педагогів, які впроваджуют</w:t>
            </w:r>
            <w:r w:rsid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ь</w:t>
            </w: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, посада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F2FF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Перелік сучасних матеріалів, обладнання, інструментів, техніки, що використовується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F8FA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Результати</w:t>
            </w:r>
          </w:p>
          <w:p w14:paraId="5C416E94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роботи</w:t>
            </w:r>
          </w:p>
        </w:tc>
      </w:tr>
      <w:tr w:rsidR="00AA684D" w:rsidRPr="002605C6" w14:paraId="64E79AAE" w14:textId="77777777" w:rsidTr="0034621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2BED" w14:textId="77777777" w:rsidR="00AA684D" w:rsidRPr="002605C6" w:rsidRDefault="00AA684D" w:rsidP="00AA684D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0EEB" w14:textId="77777777" w:rsidR="00AA684D" w:rsidRPr="002605C6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Водій великовантажного автомобіля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35E6" w14:textId="7F822642" w:rsidR="00AA684D" w:rsidRPr="002605C6" w:rsidRDefault="00AA684D" w:rsidP="00346213">
            <w:pPr>
              <w:ind w:right="-250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Технологія </w:t>
            </w:r>
            <w:r w:rsidRPr="002605C6">
              <w:rPr>
                <w:rFonts w:ascii="Times New Roman" w:eastAsia="Calibri" w:hAnsi="Times New Roman"/>
                <w:iCs/>
                <w:noProof/>
                <w:sz w:val="24"/>
                <w:szCs w:val="24"/>
                <w:lang w:val="uk-UA" w:eastAsia="uk-UA"/>
              </w:rPr>
              <w:t>практичного спрямування</w:t>
            </w:r>
            <w:r w:rsidR="0034621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Використання  симулятора</w:t>
            </w:r>
            <w:r w:rsidR="00B6313C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-</w:t>
            </w: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автотренажера  </w:t>
            </w:r>
            <w:proofErr w:type="spellStart"/>
            <w:r w:rsidRPr="002605C6">
              <w:rPr>
                <w:rFonts w:ascii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t>Caterpillar</w:t>
            </w:r>
            <w:proofErr w:type="spellEnd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, який копіює кабіну цього автомобіля. Автотренажер дозволяє учням відчувати автомобіль, ознайомлювати їх з умовами і заборонами руху в кар’єрі.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B04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Кривенко О.І., викладач спеціальних предметів</w:t>
            </w:r>
          </w:p>
          <w:p w14:paraId="48BD26B6" w14:textId="77777777" w:rsidR="00AA684D" w:rsidRPr="002605C6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014A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Автотренажер  стимулятор </w:t>
            </w:r>
            <w:proofErr w:type="spellStart"/>
            <w:r w:rsidRPr="002605C6">
              <w:rPr>
                <w:rFonts w:ascii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t>Caterpillar</w:t>
            </w:r>
            <w:proofErr w:type="spellEnd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,</w:t>
            </w:r>
          </w:p>
          <w:p w14:paraId="0BD54050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16 комп’ютерів, комп’ютерний комплекс для викладача, екран.</w:t>
            </w:r>
          </w:p>
          <w:p w14:paraId="0F10FB08" w14:textId="77777777" w:rsidR="00AA684D" w:rsidRPr="002605C6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1DB4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1.Проведення практичних занять для учнів з професії «Водій великовантажного автомобіля».</w:t>
            </w:r>
          </w:p>
          <w:p w14:paraId="232F33EC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2.Презентації при проведенні Днів відкритих дверей. </w:t>
            </w:r>
          </w:p>
        </w:tc>
      </w:tr>
      <w:tr w:rsidR="00AA684D" w:rsidRPr="002605C6" w14:paraId="4DBB12BB" w14:textId="77777777" w:rsidTr="0034621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D06" w14:textId="77777777" w:rsidR="00AA684D" w:rsidRPr="002605C6" w:rsidRDefault="00AA684D" w:rsidP="00AA684D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93AA" w14:textId="77777777" w:rsidR="00AA684D" w:rsidRPr="002605C6" w:rsidRDefault="00AA684D" w:rsidP="00AA684D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Кухар, офіціант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BB59" w14:textId="77777777" w:rsidR="00AA684D" w:rsidRPr="002605C6" w:rsidRDefault="00AA684D" w:rsidP="00AA5B1A">
            <w:pP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Проведення майстер-класів.</w:t>
            </w:r>
          </w:p>
          <w:p w14:paraId="3C210FF6" w14:textId="1A99CE21" w:rsidR="00AA684D" w:rsidRPr="002605C6" w:rsidRDefault="00AA684D" w:rsidP="00346213">
            <w:pPr>
              <w:ind w:right="-250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Форма майстер-класу сьогодні особливо затребувана в рамках практичного навчання. Досвідчений майстер вивчає питання й готується навчати колег</w:t>
            </w:r>
            <w:r w:rsidR="00B6313C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,</w:t>
            </w: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учнів.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26E8" w14:textId="608EC087" w:rsidR="00AA684D" w:rsidRPr="002605C6" w:rsidRDefault="00B6313C" w:rsidP="00AA684D">
            <w:pPr>
              <w:ind w:left="-108" w:right="-108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Корінь К.М</w:t>
            </w:r>
            <w:r w:rsidR="00AA684D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="00AA684D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ГанонченкоІ.Ю</w:t>
            </w:r>
            <w:proofErr w:type="spellEnd"/>
            <w:r w:rsidR="00206C82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8A9E" w14:textId="332E1D75" w:rsidR="00AA684D" w:rsidRPr="002605C6" w:rsidRDefault="00AA684D" w:rsidP="00AA684D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Навчальна лабораторія кухарів,</w:t>
            </w:r>
            <w:r w:rsidR="00206C82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що забезпечена спеціальним електричним обладнанням.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9E4D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1.Впроваджується інноваційний проект на тему «Майстер-клас як засіб до підвищення якості знань учнів з професії кухар, офіціант».</w:t>
            </w:r>
          </w:p>
          <w:p w14:paraId="64DEADB6" w14:textId="2F08B168" w:rsidR="00AA684D" w:rsidRPr="002605C6" w:rsidRDefault="00AA684D" w:rsidP="00AA684D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2.Дана технологія впроваджується при проведенні майстер-класів для учнів шкіл міста.</w:t>
            </w:r>
          </w:p>
        </w:tc>
      </w:tr>
    </w:tbl>
    <w:p w14:paraId="5250250B" w14:textId="77777777" w:rsidR="00B6313C" w:rsidRPr="004C3893" w:rsidRDefault="00B6313C" w:rsidP="00F75D3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1DCCBC40" w14:textId="77777777" w:rsidR="00F75D30" w:rsidRPr="00FB6583" w:rsidRDefault="00F75D30" w:rsidP="00AA684D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DD830A1" w14:textId="4C240B27" w:rsidR="00AA684D" w:rsidRPr="002605C6" w:rsidRDefault="00AA684D" w:rsidP="00AA684D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14. Вивчення та впровадження передового педагогічного досвіду на рівні закладу, обласного чи всеукраїнського</w:t>
      </w:r>
    </w:p>
    <w:p w14:paraId="09CE4624" w14:textId="77777777" w:rsidR="00AA684D" w:rsidRPr="002605C6" w:rsidRDefault="00AA684D" w:rsidP="00AA684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30"/>
        <w:gridCol w:w="2381"/>
        <w:gridCol w:w="170"/>
        <w:gridCol w:w="1674"/>
        <w:gridCol w:w="141"/>
        <w:gridCol w:w="1587"/>
        <w:gridCol w:w="2268"/>
        <w:gridCol w:w="2528"/>
        <w:gridCol w:w="2553"/>
      </w:tblGrid>
      <w:tr w:rsidR="00AA684D" w:rsidRPr="002605C6" w14:paraId="5A1BA76E" w14:textId="77777777" w:rsidTr="00206C82">
        <w:trPr>
          <w:gridAfter w:val="2"/>
          <w:wAfter w:w="508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88A7" w14:textId="77777777" w:rsidR="00AA684D" w:rsidRPr="004C3893" w:rsidRDefault="00AA684D" w:rsidP="00AA684D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43A3" w14:textId="77777777" w:rsidR="00AA684D" w:rsidRPr="004C3893" w:rsidRDefault="00AA684D" w:rsidP="00AA684D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  <w:t>Тема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9D4E" w14:textId="77777777" w:rsidR="00AA684D" w:rsidRPr="004C3893" w:rsidRDefault="00AA684D" w:rsidP="00AA684D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  <w:t>Анотація досвіду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920E" w14:textId="77777777" w:rsidR="00AA684D" w:rsidRPr="004C3893" w:rsidRDefault="00AA684D" w:rsidP="00AA684D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  <w:t>ПІБ педагога, досвід якого вивчається (впроваджується)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D8F7" w14:textId="77777777" w:rsidR="00AA684D" w:rsidRPr="004C3893" w:rsidRDefault="00AA684D" w:rsidP="00AA684D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  <w:t>Хто вивчає (впроваджує)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1FD9" w14:textId="77777777" w:rsidR="00AA684D" w:rsidRPr="004C3893" w:rsidRDefault="00AA684D" w:rsidP="00AA684D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  <w:t>Результат</w:t>
            </w:r>
          </w:p>
        </w:tc>
      </w:tr>
      <w:tr w:rsidR="00AA684D" w:rsidRPr="002605C6" w14:paraId="03F9F1FE" w14:textId="77777777" w:rsidTr="00206C82">
        <w:trPr>
          <w:gridAfter w:val="2"/>
          <w:wAfter w:w="5081" w:type="dxa"/>
        </w:trPr>
        <w:tc>
          <w:tcPr>
            <w:tcW w:w="10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0F2F" w14:textId="77777777" w:rsidR="00AA684D" w:rsidRPr="002605C6" w:rsidRDefault="00AA684D" w:rsidP="00AA684D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</w:p>
          <w:p w14:paraId="149A7151" w14:textId="77777777" w:rsidR="00AA684D" w:rsidRPr="002605C6" w:rsidRDefault="00AA684D" w:rsidP="00AA684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ВИВЧЕННЯ</w:t>
            </w:r>
          </w:p>
        </w:tc>
      </w:tr>
      <w:tr w:rsidR="00AA684D" w:rsidRPr="002605C6" w14:paraId="79B3CED1" w14:textId="77777777" w:rsidTr="00206C82">
        <w:trPr>
          <w:gridAfter w:val="2"/>
          <w:wAfter w:w="508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4E47" w14:textId="77777777" w:rsidR="00AA684D" w:rsidRPr="002605C6" w:rsidRDefault="00AA684D" w:rsidP="00AA684D">
            <w:pPr>
              <w:rPr>
                <w:rFonts w:ascii="Times New Roman" w:eastAsia="Calibri" w:hAnsi="Times New Roman"/>
                <w:iCs/>
                <w:color w:val="C00000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CBB0" w14:textId="77777777" w:rsidR="00AA684D" w:rsidRPr="002605C6" w:rsidRDefault="00AA684D" w:rsidP="00AA684D">
            <w:pPr>
              <w:jc w:val="both"/>
              <w:rPr>
                <w:rFonts w:ascii="Times New Roman" w:eastAsia="Calibri" w:hAnsi="Times New Roman"/>
                <w:iCs/>
                <w:color w:val="C00000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Застосування інформаційно-цифрових </w:t>
            </w:r>
            <w:proofErr w:type="spellStart"/>
            <w:r w:rsidRPr="002605C6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2605C6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 у навчальній діяльності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0D3C" w14:textId="3DE7E675" w:rsidR="00AA684D" w:rsidRPr="002605C6" w:rsidRDefault="00661162" w:rsidP="00AA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В</w:t>
            </w:r>
            <w:r w:rsidR="00AA684D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икористання досягнень науково-технічного прогресу в діяльності педагога для досягнення результативності в навчанні; </w:t>
            </w:r>
          </w:p>
          <w:p w14:paraId="608778A8" w14:textId="77777777" w:rsidR="00AA684D" w:rsidRPr="002605C6" w:rsidRDefault="00AA684D" w:rsidP="00AA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lastRenderedPageBreak/>
              <w:t>-удосконалення професійних знань, умінь і навичок здобувачів освіти відповідно до вимог часу;</w:t>
            </w:r>
          </w:p>
          <w:p w14:paraId="482CB845" w14:textId="77777777" w:rsidR="00AA684D" w:rsidRPr="002605C6" w:rsidRDefault="00AA684D" w:rsidP="00AA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-формування інформаційно-цифрових </w:t>
            </w:r>
            <w:proofErr w:type="spellStart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здобувачів освіти;</w:t>
            </w:r>
          </w:p>
          <w:p w14:paraId="76A616D7" w14:textId="7F80C472" w:rsidR="00AA684D" w:rsidRPr="002605C6" w:rsidRDefault="00AA684D" w:rsidP="00AA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-заохочення здобувачів освіти до самостійного пошуку відповідей на проблемні </w:t>
            </w:r>
            <w:r w:rsidR="00661162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питання.</w:t>
            </w:r>
          </w:p>
          <w:p w14:paraId="5CC725E6" w14:textId="0480EF99" w:rsidR="00AA684D" w:rsidRPr="002605C6" w:rsidRDefault="00AA684D" w:rsidP="00AA684D">
            <w:pPr>
              <w:shd w:val="clear" w:color="auto" w:fill="FFFFFF"/>
              <w:ind w:right="-108"/>
              <w:jc w:val="both"/>
              <w:rPr>
                <w:rFonts w:ascii="Times New Roman" w:hAnsi="Times New Roman"/>
                <w:bCs/>
                <w:iCs/>
                <w:noProof/>
                <w:color w:val="C00000"/>
                <w:sz w:val="24"/>
                <w:szCs w:val="24"/>
                <w:lang w:val="uk-UA" w:eastAsia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C2B1" w14:textId="77777777" w:rsidR="00AA684D" w:rsidRPr="002605C6" w:rsidRDefault="00AA684D" w:rsidP="00AA684D">
            <w:pPr>
              <w:rPr>
                <w:rFonts w:ascii="Times New Roman" w:eastAsia="Calibri" w:hAnsi="Times New Roman"/>
                <w:iCs/>
                <w:color w:val="C00000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lastRenderedPageBreak/>
              <w:t>Марчук І.П., викладач спеціальних дисциплін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EDD8" w14:textId="77777777" w:rsidR="00AA684D" w:rsidRPr="002605C6" w:rsidRDefault="00AA684D" w:rsidP="00AA684D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 xml:space="preserve">Викладачі </w:t>
            </w:r>
          </w:p>
          <w:p w14:paraId="6D5366BC" w14:textId="77777777" w:rsidR="00AA684D" w:rsidRPr="002605C6" w:rsidRDefault="00AA684D" w:rsidP="00AA684D">
            <w:pPr>
              <w:rPr>
                <w:rFonts w:ascii="Times New Roman" w:eastAsia="Calibri" w:hAnsi="Times New Roman"/>
                <w:iCs/>
                <w:color w:val="C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3076" w14:textId="190C7969" w:rsidR="00AA684D" w:rsidRPr="002605C6" w:rsidRDefault="00AA684D" w:rsidP="00AA684D">
            <w:pPr>
              <w:ind w:left="34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1.Розробка інтеракт</w:t>
            </w:r>
            <w:r w:rsidR="00661162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ивних уроків та робочих аркушів.</w:t>
            </w:r>
          </w:p>
          <w:p w14:paraId="16E4E394" w14:textId="50E331CA" w:rsidR="00AA684D" w:rsidRPr="002605C6" w:rsidRDefault="00AA684D" w:rsidP="00AA684D">
            <w:pPr>
              <w:ind w:left="34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2.</w:t>
            </w:r>
            <w:r w:rsidR="00206C82"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 xml:space="preserve">Створення </w:t>
            </w:r>
            <w:r w:rsidR="00661162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 xml:space="preserve">цифрового </w:t>
            </w:r>
            <w:r w:rsidR="00661162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lastRenderedPageBreak/>
              <w:t>навчального контенту.</w:t>
            </w:r>
          </w:p>
          <w:p w14:paraId="65FB6DE5" w14:textId="3576EAE6" w:rsidR="00AA684D" w:rsidRPr="002605C6" w:rsidRDefault="00AA684D" w:rsidP="00661162">
            <w:pPr>
              <w:tabs>
                <w:tab w:val="left" w:pos="34"/>
                <w:tab w:val="left" w:pos="176"/>
              </w:tabs>
              <w:ind w:left="34" w:right="-108"/>
              <w:contextualSpacing/>
              <w:jc w:val="both"/>
              <w:rPr>
                <w:rFonts w:ascii="Times New Roman" w:eastAsia="Calibri" w:hAnsi="Times New Roman"/>
                <w:iCs/>
                <w:color w:val="C00000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3.</w:t>
            </w:r>
            <w:r w:rsidR="00661162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 xml:space="preserve">Розвиток </w:t>
            </w:r>
            <w:proofErr w:type="spellStart"/>
            <w:r w:rsidR="00661162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YouTube</w:t>
            </w:r>
            <w:proofErr w:type="spellEnd"/>
            <w:r w:rsidR="00661162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-каналу.</w:t>
            </w:r>
          </w:p>
        </w:tc>
      </w:tr>
      <w:tr w:rsidR="00AA684D" w:rsidRPr="002605C6" w14:paraId="53DC13FF" w14:textId="77777777" w:rsidTr="00206C82">
        <w:trPr>
          <w:gridAfter w:val="2"/>
          <w:wAfter w:w="5081" w:type="dxa"/>
          <w:trHeight w:val="10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FCC6" w14:textId="139129E5" w:rsidR="00AA684D" w:rsidRPr="002605C6" w:rsidRDefault="00F75D30" w:rsidP="00AA684D">
            <w:pPr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en-US" w:eastAsia="ru-RU"/>
              </w:rPr>
              <w:lastRenderedPageBreak/>
              <w:t>2</w:t>
            </w:r>
            <w:r w:rsidR="00AA684D"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2AB9" w14:textId="77777777" w:rsidR="00AA684D" w:rsidRPr="002605C6" w:rsidRDefault="00AA684D" w:rsidP="00AA684D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 xml:space="preserve">Впровадження елементів </w:t>
            </w:r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en-US" w:eastAsia="ru-RU"/>
              </w:rPr>
              <w:t>S</w:t>
            </w:r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 xml:space="preserve">ТЕМ-навчання на уроках </w:t>
            </w:r>
            <w:proofErr w:type="spellStart"/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професійно</w:t>
            </w:r>
            <w:proofErr w:type="spellEnd"/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-теоретичної підготовки для формування освітніх компетенцій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B92C" w14:textId="0713CED4" w:rsidR="00AA684D" w:rsidRPr="002605C6" w:rsidRDefault="00AA684D" w:rsidP="00AA684D">
            <w:pPr>
              <w:shd w:val="clear" w:color="auto" w:fill="FFFFFF"/>
              <w:ind w:right="-108"/>
              <w:jc w:val="both"/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  <w:lang w:val="uk-UA" w:eastAsia="uk-UA"/>
              </w:rPr>
            </w:pPr>
            <w:r w:rsidRPr="002605C6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k-UA" w:eastAsia="uk-UA"/>
              </w:rPr>
              <w:t xml:space="preserve">Поєднання використання  </w:t>
            </w:r>
            <w:r w:rsidR="00661162" w:rsidRPr="002605C6">
              <w:rPr>
                <w:rFonts w:ascii="Times New Roman" w:eastAsia="Calibri" w:hAnsi="Times New Roman"/>
                <w:iCs/>
                <w:sz w:val="24"/>
                <w:szCs w:val="24"/>
                <w:lang w:val="en-US" w:eastAsia="ru-RU"/>
              </w:rPr>
              <w:t>S</w:t>
            </w:r>
            <w:r w:rsidR="00661162"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ТЕМ</w:t>
            </w:r>
            <w:r w:rsidR="00661162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-</w:t>
            </w:r>
            <w:r w:rsidRPr="002605C6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k-UA" w:eastAsia="uk-UA"/>
              </w:rPr>
              <w:t xml:space="preserve"> технологій з ключовими компетентностями під час професійно-технічного навчання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AF25" w14:textId="1E84DF15" w:rsidR="00AA684D" w:rsidRPr="002605C6" w:rsidRDefault="00661162" w:rsidP="00AA684D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Мальченко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,</w:t>
            </w:r>
            <w:r w:rsidR="00AA684D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викладач Регіонального центру </w:t>
            </w:r>
            <w:proofErr w:type="spellStart"/>
            <w:r w:rsidR="00AA684D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професійно-техночної</w:t>
            </w:r>
            <w:proofErr w:type="spellEnd"/>
            <w:r w:rsidR="00AA684D"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освіти №1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CFF8" w14:textId="77777777" w:rsidR="00AA684D" w:rsidRPr="002605C6" w:rsidRDefault="00AA684D" w:rsidP="00AA684D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Викладачі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968" w14:textId="77777777" w:rsidR="00AA684D" w:rsidRPr="002605C6" w:rsidRDefault="00AA684D" w:rsidP="00AA684D">
            <w:pPr>
              <w:tabs>
                <w:tab w:val="left" w:pos="34"/>
                <w:tab w:val="left" w:pos="176"/>
              </w:tabs>
              <w:ind w:left="34" w:right="-108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У режимі онлайн представлення досвіду на засіданні НМР НМЦ ПТО у Полтавській області.</w:t>
            </w:r>
          </w:p>
          <w:p w14:paraId="16481C3B" w14:textId="77777777" w:rsidR="00AA684D" w:rsidRPr="002605C6" w:rsidRDefault="00AA684D" w:rsidP="00AA684D">
            <w:pPr>
              <w:tabs>
                <w:tab w:val="left" w:pos="34"/>
                <w:tab w:val="left" w:pos="176"/>
              </w:tabs>
              <w:ind w:left="34" w:right="-108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</w:p>
          <w:p w14:paraId="676FC7EA" w14:textId="77777777" w:rsidR="00AA684D" w:rsidRPr="002605C6" w:rsidRDefault="00AA684D" w:rsidP="00AA684D">
            <w:pPr>
              <w:tabs>
                <w:tab w:val="left" w:pos="34"/>
                <w:tab w:val="left" w:pos="176"/>
              </w:tabs>
              <w:ind w:left="34" w:right="-108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</w:p>
          <w:p w14:paraId="46555CF6" w14:textId="77777777" w:rsidR="00AA684D" w:rsidRPr="002605C6" w:rsidRDefault="00AA684D" w:rsidP="00AA684D">
            <w:pPr>
              <w:ind w:left="33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</w:p>
        </w:tc>
      </w:tr>
      <w:tr w:rsidR="00AA684D" w:rsidRPr="002605C6" w14:paraId="3BEE4C5D" w14:textId="77777777" w:rsidTr="00206C82">
        <w:trPr>
          <w:trHeight w:val="1140"/>
        </w:trPr>
        <w:tc>
          <w:tcPr>
            <w:tcW w:w="10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5AB0" w14:textId="77777777" w:rsidR="00AA684D" w:rsidRPr="00FB6583" w:rsidRDefault="00AA684D" w:rsidP="00F75D3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5826BA79" w14:textId="77777777" w:rsidR="00AA684D" w:rsidRPr="002605C6" w:rsidRDefault="00AA684D" w:rsidP="00AA684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ВПРОВАДЖЕННЯ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980F" w14:textId="77777777" w:rsidR="00AA684D" w:rsidRPr="002605C6" w:rsidRDefault="00AA684D" w:rsidP="00AA684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6B11" w14:textId="77777777" w:rsidR="00AA684D" w:rsidRPr="002605C6" w:rsidRDefault="00AA684D" w:rsidP="00AA684D">
            <w:pPr>
              <w:shd w:val="clear" w:color="auto" w:fill="FFFFFF"/>
              <w:ind w:right="-108"/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uk-UA" w:eastAsia="uk-UA"/>
              </w:rPr>
            </w:pPr>
            <w:r w:rsidRPr="002605C6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uk-UA" w:eastAsia="uk-UA"/>
              </w:rPr>
              <w:t xml:space="preserve">1. Підвищення якості знань учнів з професії «Електрогазозварник». </w:t>
            </w:r>
          </w:p>
          <w:p w14:paraId="26022912" w14:textId="77777777" w:rsidR="00AA684D" w:rsidRPr="002605C6" w:rsidRDefault="00AA684D" w:rsidP="00AA684D">
            <w:pPr>
              <w:shd w:val="clear" w:color="auto" w:fill="FFFFFF"/>
              <w:ind w:right="-108"/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uk-UA" w:eastAsia="uk-UA"/>
              </w:rPr>
            </w:pPr>
            <w:r w:rsidRPr="002605C6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uk-UA" w:eastAsia="uk-UA"/>
              </w:rPr>
              <w:t>2. Зростання практичних умінь та навичок на уроках виробничого навчання.</w:t>
            </w:r>
          </w:p>
        </w:tc>
      </w:tr>
      <w:tr w:rsidR="00AA684D" w:rsidRPr="002605C6" w14:paraId="62255F58" w14:textId="77777777" w:rsidTr="00206C82">
        <w:trPr>
          <w:gridAfter w:val="2"/>
          <w:wAfter w:w="508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67CC" w14:textId="77777777" w:rsidR="00AA684D" w:rsidRPr="00142873" w:rsidRDefault="00AA684D" w:rsidP="00AA684D">
            <w:pPr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D90C" w14:textId="77777777" w:rsidR="00AA684D" w:rsidRPr="00142873" w:rsidRDefault="00AA684D" w:rsidP="00AA684D">
            <w:pPr>
              <w:shd w:val="clear" w:color="auto" w:fill="FFFFFF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«Бінарні </w:t>
            </w:r>
            <w:proofErr w:type="spellStart"/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уроки</w:t>
            </w:r>
            <w:proofErr w:type="spellEnd"/>
            <w:r w:rsidRPr="00142873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фізики як засіб до підвищення якості знань учнів»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7653" w14:textId="77777777" w:rsidR="00AA684D" w:rsidRPr="00142873" w:rsidRDefault="00AA684D" w:rsidP="00AA684D">
            <w:pPr>
              <w:numPr>
                <w:ilvl w:val="0"/>
                <w:numId w:val="22"/>
              </w:numPr>
              <w:shd w:val="clear" w:color="auto" w:fill="FFFFFF"/>
              <w:ind w:left="34" w:hanging="142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k-UA" w:eastAsia="uk-UA"/>
              </w:rPr>
            </w:pPr>
            <w:r w:rsidRPr="00142873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k-UA" w:eastAsia="uk-UA"/>
              </w:rPr>
              <w:t>Професійне спрямування уроків фізики шляхом поєднання навчального матеріалу зі спеціальних предметів.</w:t>
            </w:r>
          </w:p>
          <w:p w14:paraId="27DD4D9B" w14:textId="77777777" w:rsidR="00AA684D" w:rsidRPr="00142873" w:rsidRDefault="00AA684D" w:rsidP="00AA684D">
            <w:pPr>
              <w:numPr>
                <w:ilvl w:val="0"/>
                <w:numId w:val="22"/>
              </w:numPr>
              <w:shd w:val="clear" w:color="auto" w:fill="FFFFFF"/>
              <w:ind w:left="34" w:hanging="142"/>
              <w:jc w:val="both"/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  <w:lang w:val="uk-UA" w:eastAsia="uk-UA"/>
              </w:rPr>
            </w:pPr>
            <w:r w:rsidRPr="00142873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k-UA" w:eastAsia="uk-UA"/>
              </w:rPr>
              <w:t>Удосконалення, через зв’язок фізики з обранною професією, професійних знань, умінь і навичок учнів відповідно до сучасних вимог.</w:t>
            </w:r>
          </w:p>
          <w:p w14:paraId="6FF70C19" w14:textId="259ED667" w:rsidR="00AA684D" w:rsidRPr="00142873" w:rsidRDefault="00AA684D" w:rsidP="00AA684D">
            <w:pPr>
              <w:numPr>
                <w:ilvl w:val="0"/>
                <w:numId w:val="22"/>
              </w:numPr>
              <w:shd w:val="clear" w:color="auto" w:fill="FFFFFF"/>
              <w:ind w:left="34" w:hanging="142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k-UA" w:eastAsia="uk-UA"/>
              </w:rPr>
            </w:pPr>
            <w:r w:rsidRPr="00142873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k-UA" w:eastAsia="uk-UA"/>
              </w:rPr>
              <w:t>Формування умінь для  максимально повного використання теорет</w:t>
            </w:r>
            <w:r w:rsidR="00661162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k-UA" w:eastAsia="uk-UA"/>
              </w:rPr>
              <w:t>ичних знань.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FE49" w14:textId="77777777" w:rsidR="00AA684D" w:rsidRPr="00142873" w:rsidRDefault="00AA684D" w:rsidP="00AA684D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 xml:space="preserve">Давидова Р.О., викладачка фізики вищої категорії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33E" w14:textId="77777777" w:rsidR="00AA684D" w:rsidRPr="00142873" w:rsidRDefault="00AA684D" w:rsidP="00AA684D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 xml:space="preserve">Викладачі </w:t>
            </w:r>
          </w:p>
          <w:p w14:paraId="786BCA93" w14:textId="77777777" w:rsidR="00AA684D" w:rsidRPr="00142873" w:rsidRDefault="00AA684D" w:rsidP="00AA684D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6D6D" w14:textId="77777777" w:rsidR="00AA684D" w:rsidRPr="00142873" w:rsidRDefault="00AA684D" w:rsidP="00AA5B1A">
            <w:pPr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 xml:space="preserve">Проведено бінарні </w:t>
            </w:r>
            <w:proofErr w:type="spellStart"/>
            <w:r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уроки</w:t>
            </w:r>
            <w:proofErr w:type="spellEnd"/>
            <w:r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:</w:t>
            </w:r>
          </w:p>
          <w:p w14:paraId="013DCA8A" w14:textId="721C1C11" w:rsidR="00AA684D" w:rsidRPr="00142873" w:rsidRDefault="00661162" w:rsidP="00AA5B1A">
            <w:pPr>
              <w:numPr>
                <w:ilvl w:val="0"/>
                <w:numId w:val="10"/>
              </w:numPr>
              <w:tabs>
                <w:tab w:val="left" w:pos="176"/>
              </w:tabs>
              <w:ind w:left="34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х</w:t>
            </w:r>
            <w:r w:rsidR="00F75D30"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імія та матеріалознавство</w:t>
            </w:r>
            <w:r w:rsidR="00AA684D"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;</w:t>
            </w:r>
          </w:p>
          <w:p w14:paraId="379531C0" w14:textId="782816EF" w:rsidR="00AA684D" w:rsidRPr="00142873" w:rsidRDefault="00661162" w:rsidP="00AA5B1A">
            <w:pPr>
              <w:numPr>
                <w:ilvl w:val="0"/>
                <w:numId w:val="10"/>
              </w:numPr>
              <w:tabs>
                <w:tab w:val="left" w:pos="176"/>
              </w:tabs>
              <w:ind w:left="34" w:right="-108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х</w:t>
            </w:r>
            <w:r w:rsidR="00F75D30"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імія та ТПЇ</w:t>
            </w:r>
            <w:r w:rsidR="00AA684D"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;</w:t>
            </w:r>
          </w:p>
          <w:p w14:paraId="71A276ED" w14:textId="7372AFB0" w:rsidR="00AA684D" w:rsidRPr="00142873" w:rsidRDefault="00AA684D" w:rsidP="00AA5B1A">
            <w:pPr>
              <w:numPr>
                <w:ilvl w:val="0"/>
                <w:numId w:val="10"/>
              </w:numPr>
              <w:tabs>
                <w:tab w:val="left" w:pos="176"/>
              </w:tabs>
              <w:ind w:left="34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 xml:space="preserve">фізичної культури та захисту </w:t>
            </w:r>
            <w:r w:rsidR="00AA5B1A"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України</w:t>
            </w:r>
            <w:r w:rsidR="00C93521"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;</w:t>
            </w:r>
          </w:p>
          <w:p w14:paraId="00B95CAF" w14:textId="649AFAFC" w:rsidR="00AA684D" w:rsidRPr="00142873" w:rsidRDefault="00AA684D" w:rsidP="00AA5B1A">
            <w:pPr>
              <w:numPr>
                <w:ilvl w:val="0"/>
                <w:numId w:val="10"/>
              </w:numPr>
              <w:tabs>
                <w:tab w:val="left" w:pos="176"/>
              </w:tabs>
              <w:ind w:left="34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виробнич</w:t>
            </w:r>
            <w:r w:rsidR="00F75D30"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 xml:space="preserve">е </w:t>
            </w:r>
            <w:r w:rsidRPr="00142873">
              <w:rPr>
                <w:rFonts w:ascii="Times New Roman" w:eastAsia="Calibri" w:hAnsi="Times New Roman"/>
                <w:iCs/>
                <w:sz w:val="24"/>
                <w:szCs w:val="24"/>
                <w:lang w:val="uk-UA" w:eastAsia="ru-RU"/>
              </w:rPr>
              <w:t>навчання та охорони праці.</w:t>
            </w:r>
          </w:p>
        </w:tc>
      </w:tr>
    </w:tbl>
    <w:p w14:paraId="27FDA898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493988B0" w14:textId="77777777" w:rsidR="00AA684D" w:rsidRPr="002605C6" w:rsidRDefault="00AA684D" w:rsidP="00AA684D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lastRenderedPageBreak/>
        <w:t xml:space="preserve">15. Робота шкіл на базі ЗП(ПТ)О (авторських, молодого педагога, педагогічної майстерності) </w:t>
      </w:r>
    </w:p>
    <w:tbl>
      <w:tblPr>
        <w:tblStyle w:val="af"/>
        <w:tblpPr w:leftFromText="180" w:rightFromText="180" w:vertAnchor="text" w:horzAnchor="margin" w:tblpX="-248" w:tblpY="495"/>
        <w:tblW w:w="1032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387"/>
        <w:gridCol w:w="1985"/>
        <w:gridCol w:w="1702"/>
        <w:gridCol w:w="1277"/>
        <w:gridCol w:w="2411"/>
      </w:tblGrid>
      <w:tr w:rsidR="00AA684D" w:rsidRPr="00142873" w14:paraId="6AE89D98" w14:textId="77777777" w:rsidTr="008872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ADFD" w14:textId="77777777" w:rsidR="00AA684D" w:rsidRPr="004C3893" w:rsidRDefault="00AA684D" w:rsidP="008872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ABE3" w14:textId="77777777" w:rsidR="00AA684D" w:rsidRPr="004C3893" w:rsidRDefault="00AA684D" w:rsidP="008872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школи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E94C" w14:textId="77777777" w:rsidR="00AA684D" w:rsidRPr="004C3893" w:rsidRDefault="00AA684D" w:rsidP="008872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Керівник школи, посада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ED89" w14:textId="77777777" w:rsidR="00AA684D" w:rsidRPr="004C3893" w:rsidRDefault="00AA684D" w:rsidP="008872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Початок роботи школи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9450" w14:textId="77777777" w:rsidR="00AA684D" w:rsidRPr="004C3893" w:rsidRDefault="00AA684D" w:rsidP="008872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Кількість слухачів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7823" w14:textId="77777777" w:rsidR="00AA684D" w:rsidRPr="004C3893" w:rsidRDefault="00AA684D" w:rsidP="008872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Результати роботи </w:t>
            </w:r>
          </w:p>
        </w:tc>
      </w:tr>
      <w:tr w:rsidR="00AA684D" w:rsidRPr="00142873" w14:paraId="7FEE8522" w14:textId="77777777" w:rsidTr="008872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C9F9" w14:textId="77777777" w:rsidR="00AA684D" w:rsidRPr="00142873" w:rsidRDefault="00AA684D" w:rsidP="0088722E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5C1B" w14:textId="77777777" w:rsidR="00AA684D" w:rsidRPr="00142873" w:rsidRDefault="00AA684D" w:rsidP="0088722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Школа молодого педагогічного працівника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3B05" w14:textId="77777777" w:rsidR="00AA684D" w:rsidRPr="00142873" w:rsidRDefault="00AA684D" w:rsidP="0088722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Крат</w:t>
            </w:r>
            <w:proofErr w:type="spellEnd"/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Я.Ю.</w:t>
            </w:r>
          </w:p>
          <w:p w14:paraId="116A0609" w14:textId="77777777" w:rsidR="00AA684D" w:rsidRPr="00142873" w:rsidRDefault="00AA684D" w:rsidP="0088722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4B3B" w14:textId="77777777" w:rsidR="00AA684D" w:rsidRPr="00142873" w:rsidRDefault="00AA684D" w:rsidP="0088722E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2014</w:t>
            </w:r>
          </w:p>
          <w:p w14:paraId="7430E69B" w14:textId="77777777" w:rsidR="00AA684D" w:rsidRPr="00142873" w:rsidRDefault="00AA684D" w:rsidP="0088722E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AFCA" w14:textId="524E767D" w:rsidR="00AA684D" w:rsidRPr="00C5136C" w:rsidRDefault="00C5136C" w:rsidP="0088722E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8604" w14:textId="77777777" w:rsidR="00AA684D" w:rsidRPr="00142873" w:rsidRDefault="00AA684D" w:rsidP="0088722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1.Надання методичної допомоги.</w:t>
            </w:r>
          </w:p>
          <w:p w14:paraId="7F1912AD" w14:textId="77777777" w:rsidR="00AA684D" w:rsidRPr="00142873" w:rsidRDefault="00AA684D" w:rsidP="0088722E">
            <w:pPr>
              <w:tabs>
                <w:tab w:val="left" w:pos="251"/>
              </w:tabs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2.Створені портфоліо учасників школи</w:t>
            </w:r>
          </w:p>
        </w:tc>
      </w:tr>
      <w:tr w:rsidR="00AA684D" w:rsidRPr="00142873" w14:paraId="745EAC50" w14:textId="77777777" w:rsidTr="008872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727" w14:textId="77777777" w:rsidR="00AA684D" w:rsidRPr="00142873" w:rsidRDefault="00AA684D" w:rsidP="0088722E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4278" w14:textId="77777777" w:rsidR="00AA684D" w:rsidRPr="00142873" w:rsidRDefault="00AA684D" w:rsidP="0088722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Школа ППД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E6D0" w14:textId="27817C0E" w:rsidR="00AA684D" w:rsidRPr="00142873" w:rsidRDefault="008D5AA2" w:rsidP="0088722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Мосієнко</w:t>
            </w:r>
            <w:proofErr w:type="spellEnd"/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Л.М.</w:t>
            </w:r>
            <w:r w:rsidR="00AA684D"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методист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7EA5" w14:textId="77777777" w:rsidR="00AA684D" w:rsidRPr="00142873" w:rsidRDefault="00AA684D" w:rsidP="0088722E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6BEA" w14:textId="3CD08B23" w:rsidR="00AA684D" w:rsidRPr="00C5136C" w:rsidRDefault="00C5136C" w:rsidP="0088722E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C01B" w14:textId="77777777" w:rsidR="00AA684D" w:rsidRPr="00142873" w:rsidRDefault="00AA684D" w:rsidP="0088722E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1.Надання допомоги працівникам у підвищенні кваліфікації. 2.Розроблено посібники для учнів та педагогічних працівників.</w:t>
            </w:r>
          </w:p>
        </w:tc>
      </w:tr>
      <w:tr w:rsidR="00AA684D" w:rsidRPr="00142873" w14:paraId="29E6F0AD" w14:textId="77777777" w:rsidTr="008872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777" w14:textId="77777777" w:rsidR="00AA684D" w:rsidRPr="00142873" w:rsidRDefault="00AA684D" w:rsidP="0088722E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FA8E" w14:textId="77777777" w:rsidR="00AA684D" w:rsidRPr="00142873" w:rsidRDefault="00AA684D" w:rsidP="0088722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Школа молодого майстра виробничого навчання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E9D7" w14:textId="77777777" w:rsidR="00AA684D" w:rsidRPr="00142873" w:rsidRDefault="00AA684D" w:rsidP="0088722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Піша В.А., майстер виробничого навчання ІІ категорії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7ED4" w14:textId="77777777" w:rsidR="00AA684D" w:rsidRPr="00142873" w:rsidRDefault="00AA684D" w:rsidP="0088722E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3473" w14:textId="0BB5135B" w:rsidR="00AA684D" w:rsidRPr="00C5136C" w:rsidRDefault="00C5136C" w:rsidP="0088722E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21C5" w14:textId="77777777" w:rsidR="00AA684D" w:rsidRPr="00142873" w:rsidRDefault="00AA684D" w:rsidP="0088722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1.Навчання майстрів в/н проведенню уроків.</w:t>
            </w:r>
          </w:p>
          <w:p w14:paraId="6EBE52D0" w14:textId="77777777" w:rsidR="00AA684D" w:rsidRPr="00142873" w:rsidRDefault="00AA684D" w:rsidP="0088722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2.Проведення конкурсу «Кращий майстер».</w:t>
            </w:r>
          </w:p>
          <w:p w14:paraId="167BE402" w14:textId="77777777" w:rsidR="00AA684D" w:rsidRPr="00142873" w:rsidRDefault="00AA684D" w:rsidP="0088722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428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3.Творчі звіти майстрів.</w:t>
            </w:r>
          </w:p>
        </w:tc>
      </w:tr>
    </w:tbl>
    <w:p w14:paraId="1F1A3528" w14:textId="77777777" w:rsidR="00142873" w:rsidRDefault="00142873" w:rsidP="004C389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071803FB" w14:textId="77777777" w:rsidR="00142873" w:rsidRDefault="00142873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399B0DAB" w14:textId="4B75F3D5" w:rsidR="00AA684D" w:rsidRPr="002605C6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16. Участь учнів у заходах </w:t>
      </w:r>
      <w:proofErr w:type="spellStart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змагальницького</w:t>
      </w:r>
      <w:proofErr w:type="spellEnd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характеру </w:t>
      </w:r>
    </w:p>
    <w:p w14:paraId="0C68295F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10492" w:type="dxa"/>
        <w:tblInd w:w="-318" w:type="dxa"/>
        <w:tblLook w:val="04A0" w:firstRow="1" w:lastRow="0" w:firstColumn="1" w:lastColumn="0" w:noHBand="0" w:noVBand="1"/>
      </w:tblPr>
      <w:tblGrid>
        <w:gridCol w:w="527"/>
        <w:gridCol w:w="2693"/>
        <w:gridCol w:w="133"/>
        <w:gridCol w:w="1284"/>
        <w:gridCol w:w="343"/>
        <w:gridCol w:w="1851"/>
        <w:gridCol w:w="1964"/>
        <w:gridCol w:w="1697"/>
      </w:tblGrid>
      <w:tr w:rsidR="00AA684D" w:rsidRPr="002605C6" w14:paraId="5F5FCF6D" w14:textId="77777777" w:rsidTr="00DC4D8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E999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3C05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5073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Дата проведення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344D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ПІБ учасника(</w:t>
            </w:r>
            <w:proofErr w:type="spellStart"/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56B9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ПІБ викладача, майстра в/н, які підготували учня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CE81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</w:t>
            </w:r>
          </w:p>
        </w:tc>
      </w:tr>
      <w:tr w:rsidR="00AA684D" w:rsidRPr="002605C6" w14:paraId="5C6D20F1" w14:textId="77777777" w:rsidTr="00AA684D">
        <w:tc>
          <w:tcPr>
            <w:tcW w:w="10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7B03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 РІВНІ ЗАКЛАДУ</w:t>
            </w:r>
          </w:p>
        </w:tc>
      </w:tr>
      <w:tr w:rsidR="00AA684D" w:rsidRPr="002605C6" w14:paraId="4D33F038" w14:textId="77777777" w:rsidTr="00DC4D8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AB52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4699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Тиждень екскаватора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454E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березень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A67E" w14:textId="4AC15868" w:rsidR="00AA684D" w:rsidRPr="002605C6" w:rsidRDefault="004508C2" w:rsidP="00AA684D">
            <w:pPr>
              <w:ind w:right="-6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</w:t>
            </w:r>
            <w:r w:rsidR="00B404A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Ліханос</w:t>
            </w:r>
            <w:proofErr w:type="spellEnd"/>
          </w:p>
          <w:p w14:paraId="5CFDEB7D" w14:textId="6C27592D" w:rsidR="00AA684D" w:rsidRPr="002605C6" w:rsidRDefault="004508C2" w:rsidP="00AA684D">
            <w:pPr>
              <w:ind w:right="-6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="00B404A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Панченко</w:t>
            </w:r>
          </w:p>
          <w:p w14:paraId="144011B3" w14:textId="6E5F4AD0" w:rsidR="00AA684D" w:rsidRPr="002605C6" w:rsidRDefault="004508C2" w:rsidP="004508C2">
            <w:pPr>
              <w:ind w:right="-6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="00B404A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К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рамар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C58F" w14:textId="179E12A7" w:rsidR="00AA684D" w:rsidRPr="002605C6" w:rsidRDefault="00B404A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В. Піша</w:t>
            </w:r>
          </w:p>
          <w:p w14:paraId="3AEEEE5E" w14:textId="4E4CE74A" w:rsidR="00AA684D" w:rsidRPr="002605C6" w:rsidRDefault="00B404A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А. Ткаченко</w:t>
            </w:r>
          </w:p>
          <w:p w14:paraId="7B3B69E1" w14:textId="6B06244E" w:rsidR="00AA684D" w:rsidRPr="002605C6" w:rsidRDefault="00B404A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Бондаренко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BFB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І-ІІІ-ті </w:t>
            </w:r>
          </w:p>
          <w:p w14:paraId="3D10EBD4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місця</w:t>
            </w:r>
          </w:p>
        </w:tc>
      </w:tr>
      <w:tr w:rsidR="00AA684D" w:rsidRPr="002605C6" w14:paraId="688A0D12" w14:textId="77777777" w:rsidTr="00DC4D8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63C4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44BA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Тиждень кухарів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43FA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8E56" w14:textId="20D5997B" w:rsidR="00AA684D" w:rsidRPr="002605C6" w:rsidRDefault="004508C2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="00B404A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Кравцов</w:t>
            </w:r>
          </w:p>
          <w:p w14:paraId="32113BC8" w14:textId="4227E54C" w:rsidR="00AA684D" w:rsidRPr="002605C6" w:rsidRDefault="004508C2" w:rsidP="00AA684D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С</w:t>
            </w:r>
            <w:r w:rsidR="00B404AD" w:rsidRPr="002605C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Савченко</w:t>
            </w:r>
          </w:p>
          <w:p w14:paraId="5A2F2685" w14:textId="34C9B673" w:rsidR="00AA684D" w:rsidRPr="002605C6" w:rsidRDefault="004508C2" w:rsidP="004508C2">
            <w:pPr>
              <w:rPr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="00B404A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Пась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A55D" w14:textId="21CC5E55" w:rsidR="00AA684D" w:rsidRPr="002605C6" w:rsidRDefault="00B404A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К. Корінь</w:t>
            </w:r>
          </w:p>
          <w:p w14:paraId="4E05D3F3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І.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Ганонченко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</w:p>
          <w:p w14:paraId="4974038B" w14:textId="58C5F736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544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І-ІІІ-ті </w:t>
            </w:r>
          </w:p>
          <w:p w14:paraId="0574660C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місця</w:t>
            </w:r>
          </w:p>
          <w:p w14:paraId="5D7B9182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4508C2" w14:paraId="4FA796C7" w14:textId="77777777" w:rsidTr="00DC4D8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48D4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A5F5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Тиждень автомобілістів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A02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C7E5" w14:textId="08EFE3C5" w:rsidR="00AA684D" w:rsidRPr="002605C6" w:rsidRDefault="004508C2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Я.</w:t>
            </w:r>
            <w:r w:rsidR="00B404A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Задорожний</w:t>
            </w:r>
          </w:p>
          <w:p w14:paraId="7E648CBB" w14:textId="0238F0D6" w:rsidR="00AA684D" w:rsidRPr="002605C6" w:rsidRDefault="004508C2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</w:t>
            </w:r>
            <w:r w:rsidR="00B404A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Сакун</w:t>
            </w:r>
            <w:proofErr w:type="spellEnd"/>
          </w:p>
          <w:p w14:paraId="7277DB64" w14:textId="7150B9BC" w:rsidR="00AA684D" w:rsidRPr="002605C6" w:rsidRDefault="004508C2" w:rsidP="004508C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="00B404A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Гончар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7619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О. Кривенко.</w:t>
            </w:r>
          </w:p>
          <w:p w14:paraId="5A479724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І. Марчук</w:t>
            </w:r>
          </w:p>
          <w:p w14:paraId="077E15E0" w14:textId="45C0803B" w:rsidR="00AA684D" w:rsidRPr="002605C6" w:rsidRDefault="00B404A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І. Марчук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E508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І-ІІІ-ті </w:t>
            </w:r>
          </w:p>
          <w:p w14:paraId="7B740F49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місця</w:t>
            </w:r>
          </w:p>
          <w:p w14:paraId="2E7B6A3E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2605C6" w14:paraId="34F4B672" w14:textId="77777777" w:rsidTr="00DC4D8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2A5B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CBA2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Тиждень фізики і математики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F951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квітень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6ED1" w14:textId="1D704ED9" w:rsidR="00AA684D" w:rsidRPr="002605C6" w:rsidRDefault="004508C2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="00EF245C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Гуртова</w:t>
            </w:r>
          </w:p>
          <w:p w14:paraId="05263254" w14:textId="495EFB3A" w:rsidR="00AA684D" w:rsidRPr="002605C6" w:rsidRDefault="004508C2" w:rsidP="00AA684D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В</w:t>
            </w:r>
            <w:r w:rsidR="00AA684D" w:rsidRPr="002605C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Довгопол</w:t>
            </w:r>
            <w:proofErr w:type="spellEnd"/>
          </w:p>
          <w:p w14:paraId="2565714C" w14:textId="13B6F765" w:rsidR="00AA684D" w:rsidRPr="002605C6" w:rsidRDefault="004508C2" w:rsidP="004508C2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М</w:t>
            </w:r>
            <w:r w:rsidR="00EF245C" w:rsidRPr="002605C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Кобеляцька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2D9A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Р. Давидова</w:t>
            </w:r>
          </w:p>
          <w:p w14:paraId="5F65A843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Т. Бондаренко </w:t>
            </w:r>
          </w:p>
          <w:p w14:paraId="59F4E9C8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Н. Ковальська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686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І-ІІІ-ті </w:t>
            </w:r>
          </w:p>
          <w:p w14:paraId="1D04B67E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місця</w:t>
            </w:r>
          </w:p>
          <w:p w14:paraId="58D9C202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2605C6" w14:paraId="01E01586" w14:textId="77777777" w:rsidTr="00DC4D8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0696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73CB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Тиждень хімії та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білології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21A3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63D3" w14:textId="03A81D3E" w:rsidR="00AA684D" w:rsidRPr="002605C6" w:rsidRDefault="004508C2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</w:t>
            </w:r>
            <w:r w:rsidR="00EF245C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Іващенко</w:t>
            </w:r>
          </w:p>
          <w:p w14:paraId="11F167ED" w14:textId="0222BE4F" w:rsidR="00AA684D" w:rsidRPr="002605C6" w:rsidRDefault="004508C2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="00EF245C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Коваленко</w:t>
            </w:r>
          </w:p>
          <w:p w14:paraId="4EEF55D9" w14:textId="77777777" w:rsidR="00AA684D" w:rsidRPr="002605C6" w:rsidRDefault="00AA684D" w:rsidP="004508C2">
            <w:pPr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3495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Я. Крат</w:t>
            </w:r>
          </w:p>
          <w:p w14:paraId="7D0C4F19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О. Сорока</w:t>
            </w:r>
          </w:p>
          <w:p w14:paraId="5C437BF3" w14:textId="624AE748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FB83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І-ІІІ-ті </w:t>
            </w:r>
          </w:p>
          <w:p w14:paraId="551B8916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місця</w:t>
            </w:r>
          </w:p>
          <w:p w14:paraId="1C66E92F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30C81E6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2605C6" w14:paraId="6423377A" w14:textId="77777777" w:rsidTr="00AA684D">
        <w:tc>
          <w:tcPr>
            <w:tcW w:w="10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554E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ОБЛАСНОГО, МІСЦЕВОГО РІВНЯ</w:t>
            </w:r>
          </w:p>
        </w:tc>
      </w:tr>
      <w:tr w:rsidR="00AA684D" w:rsidRPr="002605C6" w14:paraId="49872456" w14:textId="77777777" w:rsidTr="00DC4D8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1F40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9FEF" w14:textId="486A4C8C" w:rsidR="00AA684D" w:rsidRPr="004508C2" w:rsidRDefault="004508C2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508C2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4508C2">
              <w:rPr>
                <w:rFonts w:ascii="Times New Roman" w:hAnsi="Times New Roman"/>
                <w:sz w:val="24"/>
                <w:szCs w:val="24"/>
              </w:rPr>
              <w:t xml:space="preserve"> конкурс МАН «</w:t>
            </w:r>
            <w:proofErr w:type="spellStart"/>
            <w:r w:rsidRPr="004508C2">
              <w:rPr>
                <w:rFonts w:ascii="Times New Roman" w:hAnsi="Times New Roman"/>
                <w:sz w:val="24"/>
                <w:szCs w:val="24"/>
              </w:rPr>
              <w:t>Здорове</w:t>
            </w:r>
            <w:proofErr w:type="spellEnd"/>
            <w:r w:rsidRPr="00450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8C2">
              <w:rPr>
                <w:rFonts w:ascii="Times New Roman" w:hAnsi="Times New Roman"/>
                <w:sz w:val="24"/>
                <w:szCs w:val="24"/>
              </w:rPr>
              <w:t>життя</w:t>
            </w:r>
            <w:proofErr w:type="spellEnd"/>
            <w:r w:rsidRPr="004508C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508C2">
              <w:rPr>
                <w:rFonts w:ascii="Times New Roman" w:hAnsi="Times New Roman"/>
                <w:sz w:val="24"/>
                <w:szCs w:val="24"/>
              </w:rPr>
              <w:t>успіх</w:t>
            </w:r>
            <w:proofErr w:type="spellEnd"/>
            <w:r w:rsidRPr="00450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8C2">
              <w:rPr>
                <w:rFonts w:ascii="Times New Roman" w:hAnsi="Times New Roman"/>
                <w:sz w:val="24"/>
                <w:szCs w:val="24"/>
              </w:rPr>
              <w:lastRenderedPageBreak/>
              <w:t>буття</w:t>
            </w:r>
            <w:proofErr w:type="spellEnd"/>
            <w:r w:rsidRPr="004508C2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4508C2">
              <w:rPr>
                <w:rFonts w:ascii="Times New Roman" w:hAnsi="Times New Roman"/>
                <w:sz w:val="24"/>
                <w:szCs w:val="24"/>
              </w:rPr>
              <w:t>номінація</w:t>
            </w:r>
            <w:proofErr w:type="spellEnd"/>
            <w:r w:rsidRPr="004508C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508C2">
              <w:rPr>
                <w:rFonts w:ascii="Times New Roman" w:hAnsi="Times New Roman"/>
                <w:sz w:val="24"/>
                <w:szCs w:val="24"/>
              </w:rPr>
              <w:t>Соціальна</w:t>
            </w:r>
            <w:proofErr w:type="spellEnd"/>
            <w:r w:rsidRPr="004508C2">
              <w:rPr>
                <w:rFonts w:ascii="Times New Roman" w:hAnsi="Times New Roman"/>
                <w:sz w:val="24"/>
                <w:szCs w:val="24"/>
              </w:rPr>
              <w:t xml:space="preserve"> реклама»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6AD1" w14:textId="672C52EE" w:rsidR="00AA684D" w:rsidRPr="002605C6" w:rsidRDefault="00D9636B" w:rsidP="004508C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202</w:t>
            </w:r>
            <w:r w:rsidR="004508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A957" w14:textId="792ED18B" w:rsidR="00AA684D" w:rsidRPr="002605C6" w:rsidRDefault="00D9636B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</w:t>
            </w:r>
            <w:r w:rsidR="004508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чениця І курсу Білецька Вікторія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7181" w14:textId="5F3E77CE" w:rsidR="00AA684D" w:rsidRPr="002605C6" w:rsidRDefault="00AA684D" w:rsidP="004508C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Науковий керівник </w:t>
            </w:r>
            <w:r w:rsidR="004508C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практичний </w:t>
            </w:r>
            <w:r w:rsidR="004508C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психолог Завалко Ліна Вікторівна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484B" w14:textId="20E1C019" w:rsidR="00AA684D" w:rsidRPr="002605C6" w:rsidRDefault="00D9636B" w:rsidP="00AA68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І місце</w:t>
            </w:r>
          </w:p>
        </w:tc>
      </w:tr>
      <w:tr w:rsidR="00AA684D" w:rsidRPr="002605C6" w14:paraId="6A7304AB" w14:textId="77777777" w:rsidTr="00DC4D8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CED5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A82F" w14:textId="458DA73E" w:rsidR="00AA684D" w:rsidRPr="002605C6" w:rsidRDefault="00D9636B" w:rsidP="00AA684D">
            <w:pPr>
              <w:ind w:left="7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Обласний конкурс МАН «Ми діти твої, Полтавщино, вивчаємо віхи твої»</w:t>
            </w:r>
          </w:p>
          <w:p w14:paraId="5CD0CEA4" w14:textId="77777777" w:rsidR="00AA684D" w:rsidRPr="002605C6" w:rsidRDefault="00AA684D" w:rsidP="00AA684D">
            <w:pPr>
              <w:tabs>
                <w:tab w:val="left" w:pos="33"/>
                <w:tab w:val="left" w:pos="142"/>
              </w:tabs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52ED" w14:textId="262DC64C" w:rsidR="00AA684D" w:rsidRPr="002605C6" w:rsidRDefault="00D9636B" w:rsidP="004508C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</w:t>
            </w:r>
            <w:r w:rsidR="004508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36C6" w14:textId="50F83E7D" w:rsidR="00AA684D" w:rsidRPr="002605C6" w:rsidRDefault="00E6416E" w:rsidP="005C056C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Учень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</w:t>
            </w:r>
            <w:r w:rsidR="00D9636B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курсу </w:t>
            </w:r>
            <w:r w:rsidR="00D9636B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Віктор </w:t>
            </w:r>
            <w:proofErr w:type="spellStart"/>
            <w:r w:rsidR="00D9636B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Кривча</w:t>
            </w:r>
            <w:r w:rsidR="005C05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</w:t>
            </w:r>
            <w:proofErr w:type="spellEnd"/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1A40" w14:textId="2F2DC5C5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Науковий керівник викладач </w:t>
            </w:r>
            <w:r w:rsidR="00D9636B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історії </w:t>
            </w:r>
            <w:proofErr w:type="spellStart"/>
            <w:r w:rsidR="00D9636B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Мосієнко</w:t>
            </w:r>
            <w:proofErr w:type="spellEnd"/>
            <w:r w:rsidR="00D9636B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Лариса Михайлівна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CB3" w14:textId="1F1DFCFA" w:rsidR="00AA684D" w:rsidRPr="002605C6" w:rsidRDefault="00D9636B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ІІ місце</w:t>
            </w:r>
          </w:p>
        </w:tc>
      </w:tr>
      <w:tr w:rsidR="00AA684D" w:rsidRPr="002605C6" w14:paraId="441C80E7" w14:textId="77777777" w:rsidTr="00DC4D81">
        <w:trPr>
          <w:trHeight w:val="98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8169" w14:textId="4467BBD6" w:rsidR="00AA684D" w:rsidRPr="002605C6" w:rsidRDefault="00DC4D81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2FE" w14:textId="30522763" w:rsidR="00AA684D" w:rsidRPr="002605C6" w:rsidRDefault="00D9636B" w:rsidP="00AA684D">
            <w:pPr>
              <w:ind w:right="-6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ІІІ Творчий конкурс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фотоколажів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відеоматеріалів «Фізико-математичний портрет моєї майбутньої професії»</w:t>
            </w:r>
          </w:p>
          <w:p w14:paraId="58C69671" w14:textId="77777777" w:rsidR="00AA684D" w:rsidRPr="002605C6" w:rsidRDefault="00AA684D" w:rsidP="00AA684D">
            <w:pPr>
              <w:ind w:left="69" w:right="-68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416B" w14:textId="229AE609" w:rsidR="00AA684D" w:rsidRPr="002605C6" w:rsidRDefault="00D9636B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93F2" w14:textId="72B42690" w:rsidR="00AA684D" w:rsidRPr="002605C6" w:rsidRDefault="00D9636B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Учениця ІІІ курсу Юлія Крупко, ІІ курсу Катерина Крамаренко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57E0" w14:textId="71D1BD3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Науковий керівник викладач </w:t>
            </w:r>
            <w:r w:rsidR="00D9636B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математики Надія Ковальська, Тетяна Бондаренко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DF41" w14:textId="64EF69F9" w:rsidR="00AA684D" w:rsidRPr="002605C6" w:rsidRDefault="00D9636B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Диплом ІІ ступеню у номінації «Відеоролик», Диплом І ступеню у номінації «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Фотоколаж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AA684D" w:rsidRPr="002605C6" w14:paraId="0B12693D" w14:textId="77777777" w:rsidTr="00AA684D">
        <w:tc>
          <w:tcPr>
            <w:tcW w:w="10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F1EA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ВСЕУКРАЇНСЬКОГО РІВНЯ</w:t>
            </w:r>
          </w:p>
        </w:tc>
      </w:tr>
      <w:tr w:rsidR="00AA684D" w:rsidRPr="002605C6" w14:paraId="1406AF91" w14:textId="77777777" w:rsidTr="00DC4D81">
        <w:trPr>
          <w:trHeight w:val="16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0AB9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3293" w14:textId="3A5C11CB" w:rsidR="00AA684D" w:rsidRPr="00DC4D81" w:rsidRDefault="00DC4D81" w:rsidP="00AA684D">
            <w:pPr>
              <w:widowControl w:val="0"/>
              <w:tabs>
                <w:tab w:val="left" w:pos="459"/>
              </w:tabs>
              <w:ind w:left="33"/>
              <w:rPr>
                <w:sz w:val="24"/>
                <w:szCs w:val="24"/>
                <w:lang w:val="uk-UA" w:eastAsia="ru-RU"/>
              </w:rPr>
            </w:pPr>
            <w:proofErr w:type="spellStart"/>
            <w:r w:rsidRPr="00DC4D81">
              <w:rPr>
                <w:rFonts w:ascii="Times New Roman" w:hAnsi="Times New Roman"/>
                <w:sz w:val="24"/>
                <w:szCs w:val="24"/>
              </w:rPr>
              <w:t>Всеукраїнський</w:t>
            </w:r>
            <w:proofErr w:type="spellEnd"/>
            <w:r w:rsidRPr="00DC4D81">
              <w:rPr>
                <w:rFonts w:ascii="Times New Roman" w:hAnsi="Times New Roman"/>
                <w:sz w:val="24"/>
                <w:szCs w:val="24"/>
              </w:rPr>
              <w:t xml:space="preserve"> конкурс </w:t>
            </w:r>
            <w:proofErr w:type="spellStart"/>
            <w:r w:rsidRPr="00DC4D81">
              <w:rPr>
                <w:rFonts w:ascii="Times New Roman" w:hAnsi="Times New Roman"/>
                <w:sz w:val="24"/>
                <w:szCs w:val="24"/>
              </w:rPr>
              <w:t>творчих</w:t>
            </w:r>
            <w:proofErr w:type="spellEnd"/>
            <w:r w:rsidRPr="00DC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D81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Pr="00DC4D81">
              <w:rPr>
                <w:rFonts w:ascii="Times New Roman" w:hAnsi="Times New Roman"/>
                <w:sz w:val="24"/>
                <w:szCs w:val="24"/>
              </w:rPr>
              <w:t xml:space="preserve"> "Код </w:t>
            </w:r>
            <w:proofErr w:type="spellStart"/>
            <w:r w:rsidRPr="00DC4D81">
              <w:rPr>
                <w:rFonts w:ascii="Times New Roman" w:hAnsi="Times New Roman"/>
                <w:sz w:val="24"/>
                <w:szCs w:val="24"/>
              </w:rPr>
              <w:t>Нації</w:t>
            </w:r>
            <w:proofErr w:type="spellEnd"/>
            <w:r w:rsidRPr="00DC4D81"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 w:rsidRPr="00DC4D81">
              <w:rPr>
                <w:rFonts w:ascii="Times New Roman" w:hAnsi="Times New Roman"/>
                <w:sz w:val="24"/>
                <w:szCs w:val="24"/>
              </w:rPr>
              <w:t>номінація</w:t>
            </w:r>
            <w:proofErr w:type="spellEnd"/>
            <w:r w:rsidRPr="00DC4D8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C4D81">
              <w:rPr>
                <w:rFonts w:ascii="Times New Roman" w:hAnsi="Times New Roman"/>
                <w:sz w:val="24"/>
                <w:szCs w:val="24"/>
              </w:rPr>
              <w:t>Образотворчі</w:t>
            </w:r>
            <w:proofErr w:type="spellEnd"/>
            <w:r w:rsidRPr="00DC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D81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DC4D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4D81">
              <w:rPr>
                <w:rFonts w:ascii="Times New Roman" w:hAnsi="Times New Roman"/>
                <w:sz w:val="24"/>
                <w:szCs w:val="24"/>
              </w:rPr>
              <w:t>Художні</w:t>
            </w:r>
            <w:proofErr w:type="spellEnd"/>
            <w:r w:rsidRPr="00DC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D81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DC4D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034C" w14:textId="20BD8B6F" w:rsidR="00AA684D" w:rsidRPr="002605C6" w:rsidRDefault="00804E79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3152" w14:textId="70A93E69" w:rsidR="00AA684D" w:rsidRPr="002605C6" w:rsidRDefault="00DC4D81" w:rsidP="0088722E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Учениця</w:t>
            </w:r>
            <w:r w:rsidR="00804E79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ІІ курсу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Сандак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Софія</w:t>
            </w:r>
          </w:p>
          <w:p w14:paraId="16F1F0EE" w14:textId="465FDB5A" w:rsidR="00AA684D" w:rsidRPr="002605C6" w:rsidRDefault="00AA684D" w:rsidP="00AA684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FD8" w14:textId="3D3FAA09" w:rsidR="00AA684D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Науковий керівник викладач </w:t>
            </w:r>
            <w:proofErr w:type="spellStart"/>
            <w:r w:rsidR="00DC4D8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укр.мови</w:t>
            </w:r>
            <w:proofErr w:type="spellEnd"/>
            <w:r w:rsidR="00DC4D8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л-ри</w:t>
            </w:r>
          </w:p>
          <w:p w14:paraId="4E6AE29A" w14:textId="3B35B927" w:rsidR="00DC4D81" w:rsidRPr="002605C6" w:rsidRDefault="00DC4D81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Марина Лаптєва</w:t>
            </w:r>
          </w:p>
          <w:p w14:paraId="38EE5896" w14:textId="77777777" w:rsidR="00AA684D" w:rsidRPr="002605C6" w:rsidRDefault="00AA684D" w:rsidP="00804E79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717A" w14:textId="1B7766D4" w:rsidR="00AA684D" w:rsidRPr="002605C6" w:rsidRDefault="00DC4D81" w:rsidP="00AA684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Диплом І </w:t>
            </w:r>
            <w:r w:rsidR="00804E79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ступеню</w:t>
            </w:r>
          </w:p>
          <w:p w14:paraId="0BB75A0F" w14:textId="0798618F" w:rsidR="00AA684D" w:rsidRPr="002605C6" w:rsidRDefault="00AA684D" w:rsidP="00AA684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2605C6" w14:paraId="009C0A5F" w14:textId="77777777" w:rsidTr="00DC4D81">
        <w:trPr>
          <w:trHeight w:val="201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1767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C06E" w14:textId="50CD829E" w:rsidR="00AA684D" w:rsidRPr="00DC4D81" w:rsidRDefault="00DC4D81" w:rsidP="00AA684D">
            <w:pPr>
              <w:widowControl w:val="0"/>
              <w:tabs>
                <w:tab w:val="left" w:pos="459"/>
              </w:tabs>
              <w:ind w:left="33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DC4D81">
              <w:rPr>
                <w:rFonts w:ascii="Times New Roman" w:hAnsi="Times New Roman"/>
                <w:sz w:val="24"/>
                <w:szCs w:val="24"/>
              </w:rPr>
              <w:t>Всеукраїнський</w:t>
            </w:r>
            <w:proofErr w:type="spellEnd"/>
            <w:r w:rsidRPr="00DC4D81">
              <w:rPr>
                <w:rFonts w:ascii="Times New Roman" w:hAnsi="Times New Roman"/>
                <w:sz w:val="24"/>
                <w:szCs w:val="24"/>
              </w:rPr>
              <w:t xml:space="preserve"> конкурс «День юного </w:t>
            </w:r>
            <w:proofErr w:type="spellStart"/>
            <w:r w:rsidRPr="00DC4D81">
              <w:rPr>
                <w:rFonts w:ascii="Times New Roman" w:hAnsi="Times New Roman"/>
                <w:sz w:val="24"/>
                <w:szCs w:val="24"/>
              </w:rPr>
              <w:t>натураліста</w:t>
            </w:r>
            <w:proofErr w:type="spellEnd"/>
            <w:r w:rsidRPr="00DC4D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1906" w14:textId="534F4580" w:rsidR="00AA684D" w:rsidRPr="002605C6" w:rsidRDefault="00804E79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596" w14:textId="798190E1" w:rsidR="00AA684D" w:rsidRPr="002605C6" w:rsidRDefault="00DC4D81" w:rsidP="00AA684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Учні групи 7/22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45EA" w14:textId="10E7015D" w:rsidR="00AA684D" w:rsidRPr="002605C6" w:rsidRDefault="00AA684D" w:rsidP="00DC4D8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Науков</w:t>
            </w:r>
            <w:r w:rsidR="00DC4D8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керівник</w:t>
            </w:r>
            <w:r w:rsidR="00DC4D8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викладач </w:t>
            </w:r>
            <w:r w:rsidR="00DC4D8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фізики Раїса Давидова, викладач біології Ольга Сорока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0BA9" w14:textId="60CBB02A" w:rsidR="00AA684D" w:rsidRPr="002605C6" w:rsidRDefault="00804E79" w:rsidP="00AA684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Диплом ІІІ ступеню</w:t>
            </w:r>
          </w:p>
        </w:tc>
      </w:tr>
      <w:tr w:rsidR="00DC4D81" w:rsidRPr="002605C6" w14:paraId="0F07E61C" w14:textId="77777777" w:rsidTr="00DC4D81">
        <w:trPr>
          <w:trHeight w:val="201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20C9" w14:textId="3D13863B" w:rsidR="00DC4D81" w:rsidRPr="002605C6" w:rsidRDefault="00DC4D81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915E" w14:textId="26144D54" w:rsidR="00DC4D81" w:rsidRPr="00A7144D" w:rsidRDefault="00A7144D" w:rsidP="00AA684D">
            <w:pPr>
              <w:widowControl w:val="0"/>
              <w:tabs>
                <w:tab w:val="left" w:pos="459"/>
              </w:tabs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4D">
              <w:rPr>
                <w:rFonts w:ascii="Times New Roman" w:hAnsi="Times New Roman"/>
                <w:sz w:val="24"/>
                <w:szCs w:val="24"/>
              </w:rPr>
              <w:t>Всеукраїнський</w:t>
            </w:r>
            <w:proofErr w:type="spellEnd"/>
            <w:r w:rsidRPr="00A71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44D">
              <w:rPr>
                <w:rFonts w:ascii="Times New Roman" w:hAnsi="Times New Roman"/>
                <w:sz w:val="24"/>
                <w:szCs w:val="24"/>
              </w:rPr>
              <w:t>художній</w:t>
            </w:r>
            <w:proofErr w:type="spellEnd"/>
            <w:r w:rsidRPr="00A7144D">
              <w:rPr>
                <w:rFonts w:ascii="Times New Roman" w:hAnsi="Times New Roman"/>
                <w:sz w:val="24"/>
                <w:szCs w:val="24"/>
              </w:rPr>
              <w:t xml:space="preserve"> конкурс «</w:t>
            </w:r>
            <w:proofErr w:type="spellStart"/>
            <w:r w:rsidRPr="00A7144D">
              <w:rPr>
                <w:rFonts w:ascii="Times New Roman" w:hAnsi="Times New Roman"/>
                <w:sz w:val="24"/>
                <w:szCs w:val="24"/>
              </w:rPr>
              <w:t>Календар</w:t>
            </w:r>
            <w:proofErr w:type="spellEnd"/>
            <w:r w:rsidRPr="00A7144D">
              <w:rPr>
                <w:rFonts w:ascii="Times New Roman" w:hAnsi="Times New Roman"/>
                <w:sz w:val="24"/>
                <w:szCs w:val="24"/>
              </w:rPr>
              <w:t xml:space="preserve"> GLOBE 2025»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8E87" w14:textId="6086C96B" w:rsidR="00DC4D81" w:rsidRPr="002605C6" w:rsidRDefault="00A714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08A" w14:textId="4E5C2FAA" w:rsidR="00DC4D81" w:rsidRDefault="00A7144D" w:rsidP="00AA684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Учениця ІІ курсу Авраменко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Аріна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C39E" w14:textId="56E9EB50" w:rsidR="00DC4D81" w:rsidRPr="002605C6" w:rsidRDefault="00A7144D" w:rsidP="00DC4D8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Науковий керівник викладач біології Ольга Сорока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D68" w14:textId="2441BA31" w:rsidR="00DC4D81" w:rsidRPr="002605C6" w:rsidRDefault="00A7144D" w:rsidP="00AA684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Диплом ІІ ступеню</w:t>
            </w:r>
          </w:p>
        </w:tc>
      </w:tr>
      <w:tr w:rsidR="00A7144D" w:rsidRPr="00A7144D" w14:paraId="29C4859F" w14:textId="77777777" w:rsidTr="00DC4D81">
        <w:trPr>
          <w:trHeight w:val="201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0EE" w14:textId="05ECFF43" w:rsidR="00A7144D" w:rsidRDefault="00A714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1338" w14:textId="1CA998E1" w:rsidR="00A7144D" w:rsidRPr="00A7144D" w:rsidRDefault="00A7144D" w:rsidP="00AA684D">
            <w:pPr>
              <w:widowControl w:val="0"/>
              <w:tabs>
                <w:tab w:val="left" w:pos="459"/>
              </w:tabs>
              <w:ind w:left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44D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конкурс «Хімічний калейдоскоп», номінація «Авторські відеоматеріали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D21" w14:textId="31304881" w:rsidR="00A7144D" w:rsidRDefault="00A714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9743" w14:textId="182AE726" w:rsidR="00A7144D" w:rsidRDefault="00A7144D" w:rsidP="00AA684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Учень ІІ курсу Петро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Сакун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ADF" w14:textId="2DFE7F63" w:rsidR="00A7144D" w:rsidRDefault="001F5535" w:rsidP="00DC4D8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Науковий керівник викладач хімії 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Крат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1C6F" w14:textId="5A4BB234" w:rsidR="00A7144D" w:rsidRDefault="001F5535" w:rsidP="00AA684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Диплом І </w:t>
            </w:r>
            <w:r w:rsidR="00A7144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ступеню</w:t>
            </w:r>
          </w:p>
        </w:tc>
      </w:tr>
      <w:tr w:rsidR="00AA684D" w:rsidRPr="002605C6" w14:paraId="158C9D68" w14:textId="77777777" w:rsidTr="005C056C">
        <w:trPr>
          <w:trHeight w:val="532"/>
        </w:trPr>
        <w:tc>
          <w:tcPr>
            <w:tcW w:w="10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85EC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МІЖНАРОДНОГО РІВНЯ</w:t>
            </w:r>
          </w:p>
        </w:tc>
      </w:tr>
      <w:tr w:rsidR="00AA684D" w:rsidRPr="002605C6" w14:paraId="59B2DF07" w14:textId="77777777" w:rsidTr="005C056C">
        <w:trPr>
          <w:trHeight w:val="109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68BC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D8DB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Міжнародний математичний конкурс «Кенгуру»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F3E4" w14:textId="2538D469" w:rsidR="00AA684D" w:rsidRPr="002605C6" w:rsidRDefault="00F75D30" w:rsidP="005C056C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ерезень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202</w:t>
            </w:r>
            <w:r w:rsidR="005C05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63B9" w14:textId="5E604DD6" w:rsidR="00AA684D" w:rsidRPr="002605C6" w:rsidRDefault="005C056C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77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учнів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747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C0B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2605C6" w14:paraId="50A93FF2" w14:textId="77777777" w:rsidTr="005C056C">
        <w:trPr>
          <w:trHeight w:val="81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FC0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7B47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Міжнародний конкурс з інформатики «Бобер»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4D87" w14:textId="0C8A6D96" w:rsidR="00AA684D" w:rsidRPr="002605C6" w:rsidRDefault="00F75D30" w:rsidP="005C056C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истопад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202</w:t>
            </w:r>
            <w:r w:rsidR="005C05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FBBF" w14:textId="0C8DF841" w:rsidR="00AA684D" w:rsidRPr="002605C6" w:rsidRDefault="00AA684D" w:rsidP="005C056C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5C05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учнів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812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33C8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0806FAEA" w14:textId="77777777" w:rsidR="00AA684D" w:rsidRPr="002605C6" w:rsidRDefault="00AA684D" w:rsidP="00AA684D">
      <w:pPr>
        <w:tabs>
          <w:tab w:val="left" w:pos="241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ED487E0" w14:textId="77777777" w:rsidR="00AA684D" w:rsidRPr="002605C6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17. Участь педагогів у заходах </w:t>
      </w:r>
      <w:proofErr w:type="spellStart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змагальницького</w:t>
      </w:r>
      <w:proofErr w:type="spellEnd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характеру</w:t>
      </w:r>
    </w:p>
    <w:p w14:paraId="0A6D5DF1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106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3242"/>
        <w:gridCol w:w="1330"/>
        <w:gridCol w:w="111"/>
        <w:gridCol w:w="242"/>
        <w:gridCol w:w="1916"/>
        <w:gridCol w:w="142"/>
        <w:gridCol w:w="1559"/>
        <w:gridCol w:w="129"/>
        <w:gridCol w:w="155"/>
        <w:gridCol w:w="1276"/>
      </w:tblGrid>
      <w:tr w:rsidR="00AA684D" w:rsidRPr="002605C6" w14:paraId="670EFDD4" w14:textId="77777777" w:rsidTr="00AA68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978E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F47C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00FA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Дата проведення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5F0B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ПІБ учасника(</w:t>
            </w:r>
            <w:proofErr w:type="spellStart"/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1C3D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Форма участі (очна/заочна)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1193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</w:t>
            </w:r>
          </w:p>
        </w:tc>
      </w:tr>
      <w:tr w:rsidR="00AA684D" w:rsidRPr="002605C6" w14:paraId="5E2FEB7F" w14:textId="77777777" w:rsidTr="00AA684D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AE85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 РІВНІ ЗАКЛАДУ</w:t>
            </w:r>
          </w:p>
        </w:tc>
      </w:tr>
      <w:tr w:rsidR="00AA684D" w:rsidRPr="00A4733B" w14:paraId="4918F20A" w14:textId="77777777" w:rsidTr="00AA68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5667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A381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Кращий майстер в/н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6FE4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8C55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Д.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Джанієв</w:t>
            </w:r>
            <w:proofErr w:type="spellEnd"/>
          </w:p>
          <w:p w14:paraId="7B0C7E7B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Л. Гладун</w:t>
            </w:r>
          </w:p>
          <w:p w14:paraId="109C73C5" w14:textId="7FED3680" w:rsidR="00804E79" w:rsidRPr="002605C6" w:rsidRDefault="00804E79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Л.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Рябич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0CB4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41D1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 місце</w:t>
            </w:r>
          </w:p>
          <w:p w14:paraId="3EAF9C08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ІІ місце</w:t>
            </w:r>
          </w:p>
          <w:p w14:paraId="7201C614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  <w:tr w:rsidR="00AA684D" w:rsidRPr="002605C6" w14:paraId="1E22DECA" w14:textId="77777777" w:rsidTr="00AA68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3E60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D36C" w14:textId="4A50D685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Кращу методичну розробку</w:t>
            </w:r>
            <w:r w:rsidR="00804E79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(посібник для учнів)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BB50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червень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741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Біленко</w:t>
            </w:r>
            <w:proofErr w:type="spellEnd"/>
          </w:p>
          <w:p w14:paraId="77C4BE42" w14:textId="344E2AEF" w:rsidR="00AA684D" w:rsidRPr="002605C6" w:rsidRDefault="00804E79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О.Кривенко</w:t>
            </w:r>
            <w:proofErr w:type="spellEnd"/>
          </w:p>
          <w:p w14:paraId="51C3EC47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Н. Ткач</w:t>
            </w:r>
          </w:p>
          <w:p w14:paraId="644C34D6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D5CD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Очна (презентація на засіданні МК)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E10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A4733B" w14:paraId="0CE473EC" w14:textId="77777777" w:rsidTr="00AA68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B257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8DF8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Кращий навчальний кабінет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3F2F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березень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AA9E" w14:textId="2893AC05" w:rsidR="00AA684D" w:rsidRPr="002605C6" w:rsidRDefault="00804E79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Чімбір</w:t>
            </w:r>
            <w:proofErr w:type="spellEnd"/>
          </w:p>
          <w:p w14:paraId="108281A6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Р. Давидова</w:t>
            </w:r>
          </w:p>
          <w:p w14:paraId="38118A5A" w14:textId="4E59F87A" w:rsidR="00804E79" w:rsidRPr="002605C6" w:rsidRDefault="00804E79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О.Кривенко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73E4" w14:textId="2C5FD8C7" w:rsidR="00AA684D" w:rsidRPr="002605C6" w:rsidRDefault="00804E79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Охорони праці</w:t>
            </w:r>
          </w:p>
          <w:p w14:paraId="0CE67B92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фізики і математики </w:t>
            </w:r>
          </w:p>
          <w:p w14:paraId="21B6B039" w14:textId="6C923388" w:rsidR="00804E79" w:rsidRPr="002605C6" w:rsidRDefault="00804E79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2605C6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Спец.дисциплін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31B4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 місце</w:t>
            </w:r>
          </w:p>
          <w:p w14:paraId="41E6ACAB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ІІ місце</w:t>
            </w:r>
          </w:p>
          <w:p w14:paraId="497AF3B6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  <w:tr w:rsidR="00AA684D" w:rsidRPr="002605C6" w14:paraId="348CD353" w14:textId="77777777" w:rsidTr="00AA684D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E04E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ОБЛАСНОГО, МІСЦЕВОГО РІВНЯ</w:t>
            </w:r>
          </w:p>
        </w:tc>
      </w:tr>
      <w:tr w:rsidR="00AA684D" w:rsidRPr="002605C6" w14:paraId="580A7A8D" w14:textId="77777777" w:rsidTr="00AA684D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977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684D" w:rsidRPr="002605C6" w14:paraId="472508A9" w14:textId="77777777" w:rsidTr="00AA68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68A3" w14:textId="77777777" w:rsidR="00AA684D" w:rsidRPr="002605C6" w:rsidRDefault="00AA684D" w:rsidP="00AA684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00E4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1633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8788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0396408E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3A63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FC7C7A5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  <w:p w14:paraId="2E43036C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116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4A876470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A684D" w:rsidRPr="002605C6" w14:paraId="4C24E169" w14:textId="77777777" w:rsidTr="00AA684D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0B6A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ВСЕУКРАЇНСЬКОГО РІВНЯ</w:t>
            </w:r>
          </w:p>
        </w:tc>
      </w:tr>
      <w:tr w:rsidR="00AA684D" w:rsidRPr="002605C6" w14:paraId="4A73E7F2" w14:textId="77777777" w:rsidTr="00AA68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5562" w14:textId="77777777" w:rsidR="00AA684D" w:rsidRPr="002605C6" w:rsidRDefault="00AA684D" w:rsidP="00AA684D">
            <w:pPr>
              <w:ind w:left="33" w:right="-24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5B15" w14:textId="77777777" w:rsidR="00AA684D" w:rsidRPr="002605C6" w:rsidRDefault="00AA684D" w:rsidP="00AA684D">
            <w:pPr>
              <w:ind w:left="21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FD3D" w14:textId="77777777" w:rsidR="00AA684D" w:rsidRPr="002605C6" w:rsidRDefault="00AA684D" w:rsidP="00AA684D">
            <w:pPr>
              <w:rPr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C103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5E3D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354F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A684D" w:rsidRPr="002605C6" w14:paraId="28F12239" w14:textId="77777777" w:rsidTr="00AA684D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1D5B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МІЖНАРОДНОГО РІВНЯ</w:t>
            </w:r>
          </w:p>
        </w:tc>
      </w:tr>
      <w:tr w:rsidR="00AA684D" w:rsidRPr="002605C6" w14:paraId="24FF5722" w14:textId="77777777" w:rsidTr="00AA684D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A957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72BE75BC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FB7AAF4" w14:textId="77777777" w:rsidR="00AA684D" w:rsidRPr="002605C6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18. Участь учнів ЗП(ПТ)О у роботі Полтавської обласної Малої академії наук учнівської молоді</w:t>
      </w:r>
    </w:p>
    <w:p w14:paraId="14261DA6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10604" w:type="dxa"/>
        <w:tblInd w:w="-431" w:type="dxa"/>
        <w:tblLook w:val="04A0" w:firstRow="1" w:lastRow="0" w:firstColumn="1" w:lastColumn="0" w:noHBand="0" w:noVBand="1"/>
      </w:tblPr>
      <w:tblGrid>
        <w:gridCol w:w="710"/>
        <w:gridCol w:w="2433"/>
        <w:gridCol w:w="2078"/>
        <w:gridCol w:w="2437"/>
        <w:gridCol w:w="1516"/>
        <w:gridCol w:w="1430"/>
      </w:tblGrid>
      <w:tr w:rsidR="00EF4D40" w:rsidRPr="002605C6" w14:paraId="1972739D" w14:textId="77777777" w:rsidTr="004C38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15F7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6219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ПІБ учня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29DA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Професія, курс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890F" w14:textId="77777777" w:rsidR="00AA684D" w:rsidRPr="004C3893" w:rsidRDefault="00AA684D" w:rsidP="00AA684D">
            <w:pPr>
              <w:tabs>
                <w:tab w:val="left" w:pos="300"/>
                <w:tab w:val="center" w:pos="109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Тема роботи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B77B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ПІБ наукового керівника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918C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</w:t>
            </w:r>
          </w:p>
        </w:tc>
      </w:tr>
      <w:tr w:rsidR="00EF4D40" w:rsidRPr="002605C6" w14:paraId="490F4FA9" w14:textId="77777777" w:rsidTr="004C38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1A03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C5F9" w14:textId="156FFB0A" w:rsidR="00AA684D" w:rsidRPr="002605C6" w:rsidRDefault="00EF4D40" w:rsidP="005C056C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Віктор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Кривча</w:t>
            </w:r>
            <w:r w:rsidR="005C05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</w:t>
            </w:r>
            <w:proofErr w:type="spellEnd"/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B5FA" w14:textId="000AB3B8" w:rsidR="00AA684D" w:rsidRPr="002605C6" w:rsidRDefault="00EF4D40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Слюсар з ремонту колісних транспортних засобів, Водій автотранспортних засобів категорії С, Машиніст крана автомобільного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І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курс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0D76" w14:textId="45510027" w:rsidR="00EF4D40" w:rsidRPr="002605C6" w:rsidRDefault="00AA684D" w:rsidP="00EF4D40">
            <w:pPr>
              <w:ind w:right="-12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Обласний конкурс  </w:t>
            </w:r>
          </w:p>
          <w:p w14:paraId="732E594E" w14:textId="3C744DA4" w:rsidR="00AA684D" w:rsidRPr="002605C6" w:rsidRDefault="00EF4D40" w:rsidP="00AA684D">
            <w:pPr>
              <w:ind w:right="-12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«Ми діти твої, Полтавщино, вивчаємо віхи твої», номінація «Відеоролик»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05D6" w14:textId="164567CD" w:rsidR="00AA684D" w:rsidRPr="002605C6" w:rsidRDefault="00EF4D40" w:rsidP="002605C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Викладач історії Лариса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Мосієнко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D05D" w14:textId="6573EA0B" w:rsidR="00AA684D" w:rsidRPr="002605C6" w:rsidRDefault="00EF4D40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ІІ місце</w:t>
            </w:r>
          </w:p>
        </w:tc>
      </w:tr>
      <w:tr w:rsidR="00EF4D40" w:rsidRPr="002605C6" w14:paraId="41185174" w14:textId="77777777" w:rsidTr="004C3893">
        <w:tc>
          <w:tcPr>
            <w:tcW w:w="710" w:type="dxa"/>
            <w:hideMark/>
          </w:tcPr>
          <w:p w14:paraId="1977BCAB" w14:textId="70086009" w:rsidR="00EF4D40" w:rsidRPr="002605C6" w:rsidRDefault="00EF4D40" w:rsidP="003B6DC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433" w:type="dxa"/>
            <w:hideMark/>
          </w:tcPr>
          <w:p w14:paraId="218DB301" w14:textId="735F44F0" w:rsidR="00EF4D40" w:rsidRPr="002605C6" w:rsidRDefault="00EF4D40" w:rsidP="003B6DC9">
            <w:pPr>
              <w:ind w:left="142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Микола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Тотмянін</w:t>
            </w:r>
            <w:proofErr w:type="spellEnd"/>
          </w:p>
        </w:tc>
        <w:tc>
          <w:tcPr>
            <w:tcW w:w="2078" w:type="dxa"/>
          </w:tcPr>
          <w:p w14:paraId="4C840E2D" w14:textId="01423F32" w:rsidR="00EF4D40" w:rsidRPr="004C3893" w:rsidRDefault="00EF4D40" w:rsidP="004C389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Машиніст тепловоза, машиніст електровоза, слюсар з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ремоту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рухомого складу, ІІІ курс</w:t>
            </w:r>
          </w:p>
          <w:p w14:paraId="0120C26C" w14:textId="77777777" w:rsidR="00EF4D40" w:rsidRPr="002605C6" w:rsidRDefault="00EF4D40" w:rsidP="003B6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hideMark/>
          </w:tcPr>
          <w:p w14:paraId="60CF5631" w14:textId="77777777" w:rsidR="00EF4D40" w:rsidRPr="002605C6" w:rsidRDefault="00EF4D40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Обласний конкурс «Збережемо біорізноманіття рідного краю імені Олени Байрак», інфографіка</w:t>
            </w:r>
          </w:p>
          <w:p w14:paraId="0D2A6F0C" w14:textId="77777777" w:rsidR="00EF4D40" w:rsidRPr="002605C6" w:rsidRDefault="00EF4D40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16" w:type="dxa"/>
            <w:hideMark/>
          </w:tcPr>
          <w:p w14:paraId="2FF2C4C0" w14:textId="77777777" w:rsidR="00EF4D40" w:rsidRPr="002605C6" w:rsidRDefault="00EF4D40" w:rsidP="003B6DC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Викладач біології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Олька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Сорока</w:t>
            </w:r>
          </w:p>
        </w:tc>
        <w:tc>
          <w:tcPr>
            <w:tcW w:w="1430" w:type="dxa"/>
            <w:hideMark/>
          </w:tcPr>
          <w:p w14:paraId="0F72C5BB" w14:textId="77777777" w:rsidR="00EF4D40" w:rsidRPr="002605C6" w:rsidRDefault="00EF4D40" w:rsidP="003B6DC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 місце</w:t>
            </w:r>
          </w:p>
        </w:tc>
      </w:tr>
    </w:tbl>
    <w:p w14:paraId="1F54AFA6" w14:textId="77777777" w:rsidR="00AA684D" w:rsidRPr="002605C6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1288FFE" w14:textId="77777777" w:rsidR="005C056C" w:rsidRDefault="005C056C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427BDAF7" w14:textId="77777777" w:rsidR="005C056C" w:rsidRDefault="005C056C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2DAE1529" w14:textId="77777777" w:rsidR="005C056C" w:rsidRDefault="005C056C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4C91B368" w14:textId="77777777" w:rsidR="005C056C" w:rsidRDefault="005C056C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0EE32848" w14:textId="0A6E8284" w:rsidR="00AA684D" w:rsidRPr="002605C6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lastRenderedPageBreak/>
        <w:t xml:space="preserve">19. Виступи педагогів на обласних, всеукраїнських методичних заходах (семінари, </w:t>
      </w:r>
      <w:proofErr w:type="spellStart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вебінари</w:t>
      </w:r>
      <w:proofErr w:type="spellEnd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, конференції тощо)</w:t>
      </w:r>
    </w:p>
    <w:p w14:paraId="3B8D15BE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10604" w:type="dxa"/>
        <w:tblInd w:w="-431" w:type="dxa"/>
        <w:tblLook w:val="04A0" w:firstRow="1" w:lastRow="0" w:firstColumn="1" w:lastColumn="0" w:noHBand="0" w:noVBand="1"/>
      </w:tblPr>
      <w:tblGrid>
        <w:gridCol w:w="710"/>
        <w:gridCol w:w="3006"/>
        <w:gridCol w:w="1828"/>
        <w:gridCol w:w="1895"/>
        <w:gridCol w:w="3165"/>
      </w:tblGrid>
      <w:tr w:rsidR="00AA684D" w:rsidRPr="002605C6" w14:paraId="74C39645" w14:textId="77777777" w:rsidTr="004C38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EDB8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8190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435C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Дата проведення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F64A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ПІБ учасника, посада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54DD" w14:textId="77777777" w:rsidR="00AA684D" w:rsidRPr="004C3893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C389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Тема виступу</w:t>
            </w:r>
          </w:p>
        </w:tc>
      </w:tr>
      <w:tr w:rsidR="00AA684D" w:rsidRPr="005C056C" w14:paraId="364EF4A5" w14:textId="77777777" w:rsidTr="004C38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DC2A" w14:textId="77777777" w:rsidR="00AA684D" w:rsidRPr="002605C6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FDEA" w14:textId="786CDBD0" w:rsidR="00AA684D" w:rsidRPr="005C056C" w:rsidRDefault="005C056C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C056C">
              <w:rPr>
                <w:rFonts w:ascii="Times New Roman" w:hAnsi="Times New Roman"/>
                <w:sz w:val="24"/>
                <w:szCs w:val="24"/>
              </w:rPr>
              <w:t xml:space="preserve">ІІ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Всеукраїнська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науково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-практична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конференція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 «Психолого-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педагогічні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аспекти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викладача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DEDD" w14:textId="403BD200" w:rsidR="00AA684D" w:rsidRPr="002605C6" w:rsidRDefault="00736532" w:rsidP="005C056C">
            <w:pPr>
              <w:ind w:right="-103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Листопад 202</w:t>
            </w:r>
            <w:r w:rsidR="005C05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р.</w:t>
            </w:r>
            <w:r w:rsidR="00AA684D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(онлайн)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8A7F" w14:textId="6CD11798" w:rsidR="00AA684D" w:rsidRPr="002605C6" w:rsidRDefault="00736532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Крат Яна Юріївна, методист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9B96" w14:textId="08825357" w:rsidR="005C056C" w:rsidRPr="005C056C" w:rsidRDefault="005C056C" w:rsidP="005C056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5C056C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Диджиталізація</w:t>
            </w:r>
            <w:proofErr w:type="spellEnd"/>
            <w:r w:rsidRPr="005C056C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в дії: сучасні інструменти для трансформації освітнього процесу в закла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дах професійно-технічної освіти</w:t>
            </w:r>
            <w:r w:rsidRPr="005C056C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(з подальшим друком статей).</w:t>
            </w:r>
          </w:p>
          <w:p w14:paraId="39F2E52E" w14:textId="72605469" w:rsidR="00AA684D" w:rsidRPr="002605C6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36532" w:rsidRPr="002605C6" w14:paraId="7758A632" w14:textId="77777777" w:rsidTr="004C3893">
        <w:tc>
          <w:tcPr>
            <w:tcW w:w="710" w:type="dxa"/>
            <w:hideMark/>
          </w:tcPr>
          <w:p w14:paraId="30A7168D" w14:textId="7D99E19E" w:rsidR="00736532" w:rsidRPr="002605C6" w:rsidRDefault="00736532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006" w:type="dxa"/>
            <w:hideMark/>
          </w:tcPr>
          <w:p w14:paraId="1518E030" w14:textId="2BEE7A05" w:rsidR="00736532" w:rsidRPr="005C056C" w:rsidRDefault="005C056C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C056C">
              <w:rPr>
                <w:rFonts w:ascii="Times New Roman" w:hAnsi="Times New Roman"/>
                <w:sz w:val="24"/>
                <w:szCs w:val="24"/>
              </w:rPr>
              <w:t xml:space="preserve">ІІ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Всеукраїнська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науково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-практична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конференція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 «Психолого-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педагогічні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аспекти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056C">
              <w:rPr>
                <w:rFonts w:ascii="Times New Roman" w:hAnsi="Times New Roman"/>
                <w:sz w:val="24"/>
                <w:szCs w:val="24"/>
              </w:rPr>
              <w:t>викладача</w:t>
            </w:r>
            <w:proofErr w:type="spellEnd"/>
            <w:r w:rsidRPr="005C05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8" w:type="dxa"/>
            <w:hideMark/>
          </w:tcPr>
          <w:p w14:paraId="765D576B" w14:textId="5BADA24E" w:rsidR="00736532" w:rsidRPr="002605C6" w:rsidRDefault="002605C6" w:rsidP="005C056C">
            <w:pPr>
              <w:ind w:right="-103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Квітень 202</w:t>
            </w:r>
            <w:r w:rsidR="005C05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р. (онлайн)</w:t>
            </w:r>
          </w:p>
        </w:tc>
        <w:tc>
          <w:tcPr>
            <w:tcW w:w="1895" w:type="dxa"/>
            <w:hideMark/>
          </w:tcPr>
          <w:p w14:paraId="75EF96BC" w14:textId="1ACBC048" w:rsidR="00736532" w:rsidRPr="002605C6" w:rsidRDefault="005C056C" w:rsidP="009515D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Лаптєва Марина Сергіївна</w:t>
            </w:r>
            <w:r w:rsidR="00736532"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викладач </w:t>
            </w:r>
            <w:proofErr w:type="spellStart"/>
            <w:r w:rsidR="009515D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укр.мови</w:t>
            </w:r>
            <w:proofErr w:type="spellEnd"/>
          </w:p>
        </w:tc>
        <w:tc>
          <w:tcPr>
            <w:tcW w:w="3165" w:type="dxa"/>
            <w:hideMark/>
          </w:tcPr>
          <w:p w14:paraId="037695AC" w14:textId="33002F52" w:rsidR="00736532" w:rsidRPr="009515D1" w:rsidRDefault="009515D1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Психологічна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складова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як основа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успішної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педагогічної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взаємодії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викладача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-словесника з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учнями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закладу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професійної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736532" w:rsidRPr="002605C6" w14:paraId="02018F23" w14:textId="77777777" w:rsidTr="004C3893">
        <w:tc>
          <w:tcPr>
            <w:tcW w:w="710" w:type="dxa"/>
            <w:hideMark/>
          </w:tcPr>
          <w:p w14:paraId="20A8C8F6" w14:textId="692C3D1B" w:rsidR="00736532" w:rsidRPr="002605C6" w:rsidRDefault="00736532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006" w:type="dxa"/>
            <w:hideMark/>
          </w:tcPr>
          <w:p w14:paraId="4FD566FA" w14:textId="1C379558" w:rsidR="00736532" w:rsidRPr="009515D1" w:rsidRDefault="009515D1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15D1">
              <w:rPr>
                <w:rFonts w:ascii="Times New Roman" w:hAnsi="Times New Roman"/>
                <w:sz w:val="24"/>
                <w:szCs w:val="24"/>
                <w:lang w:val="uk-UA"/>
              </w:rPr>
              <w:t>Обласна методична секція викладачів іноземної мови «Екосистема навчання та тестування рівня володіння англійською мовою</w:t>
            </w:r>
          </w:p>
        </w:tc>
        <w:tc>
          <w:tcPr>
            <w:tcW w:w="1828" w:type="dxa"/>
            <w:hideMark/>
          </w:tcPr>
          <w:p w14:paraId="48DC5F7C" w14:textId="67C91860" w:rsidR="00736532" w:rsidRPr="002605C6" w:rsidRDefault="002605C6" w:rsidP="009515D1">
            <w:pPr>
              <w:ind w:right="-103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</w:t>
            </w:r>
            <w:r w:rsidR="009515D1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895" w:type="dxa"/>
            <w:hideMark/>
          </w:tcPr>
          <w:p w14:paraId="4947E9A5" w14:textId="54A78D72" w:rsidR="00736532" w:rsidRPr="002605C6" w:rsidRDefault="009515D1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Іващенко Інна Валеріївна, викладач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англ.мови</w:t>
            </w:r>
            <w:proofErr w:type="spellEnd"/>
          </w:p>
        </w:tc>
        <w:tc>
          <w:tcPr>
            <w:tcW w:w="3165" w:type="dxa"/>
            <w:hideMark/>
          </w:tcPr>
          <w:p w14:paraId="66DB315C" w14:textId="2EE6FAC4" w:rsidR="00736532" w:rsidRPr="009515D1" w:rsidRDefault="009515D1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15D1">
              <w:rPr>
                <w:rFonts w:ascii="Times New Roman" w:hAnsi="Times New Roman"/>
                <w:sz w:val="24"/>
                <w:szCs w:val="24"/>
              </w:rPr>
              <w:t xml:space="preserve">Онлайн-платформа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LINGVA|Skills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36532" w:rsidRPr="009515D1" w14:paraId="3F09E8B3" w14:textId="77777777" w:rsidTr="004C3893">
        <w:tc>
          <w:tcPr>
            <w:tcW w:w="710" w:type="dxa"/>
            <w:hideMark/>
          </w:tcPr>
          <w:p w14:paraId="10DCD6BC" w14:textId="000D6CFE" w:rsidR="00736532" w:rsidRPr="002605C6" w:rsidRDefault="00736532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006" w:type="dxa"/>
            <w:hideMark/>
          </w:tcPr>
          <w:p w14:paraId="79F2EF73" w14:textId="07D14CD6" w:rsidR="00736532" w:rsidRPr="009515D1" w:rsidRDefault="009515D1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Обласна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методична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секція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викладачів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суспільних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дисциплін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Вплив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мереж на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української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ідентичності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828" w:type="dxa"/>
            <w:hideMark/>
          </w:tcPr>
          <w:p w14:paraId="51C45D08" w14:textId="7969B125" w:rsidR="00736532" w:rsidRPr="002605C6" w:rsidRDefault="002605C6" w:rsidP="003B6DC9">
            <w:pPr>
              <w:ind w:right="-103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</w:t>
            </w:r>
            <w:r w:rsidR="009515D1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р.</w:t>
            </w:r>
          </w:p>
          <w:p w14:paraId="77D8FEB8" w14:textId="77777777" w:rsidR="002605C6" w:rsidRPr="002605C6" w:rsidRDefault="002605C6" w:rsidP="002605C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95" w:type="dxa"/>
            <w:hideMark/>
          </w:tcPr>
          <w:p w14:paraId="5AB0D7FF" w14:textId="6BF9460D" w:rsidR="00736532" w:rsidRPr="009515D1" w:rsidRDefault="009515D1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515D1">
              <w:rPr>
                <w:rFonts w:ascii="Times New Roman" w:hAnsi="Times New Roman"/>
                <w:sz w:val="24"/>
                <w:szCs w:val="24"/>
                <w:lang w:val="uk-UA"/>
              </w:rPr>
              <w:t>Мосієнко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Л.М., Грицак І.М</w:t>
            </w:r>
            <w:r w:rsidRPr="009515D1">
              <w:rPr>
                <w:rFonts w:ascii="Times New Roman" w:hAnsi="Times New Roman"/>
                <w:sz w:val="24"/>
                <w:szCs w:val="24"/>
                <w:lang w:val="uk-UA"/>
              </w:rPr>
              <w:t>, викладачі суспільних дисциплін</w:t>
            </w:r>
          </w:p>
        </w:tc>
        <w:tc>
          <w:tcPr>
            <w:tcW w:w="3165" w:type="dxa"/>
            <w:hideMark/>
          </w:tcPr>
          <w:p w14:paraId="4D5B34EB" w14:textId="0EB4CD73" w:rsidR="00736532" w:rsidRPr="002605C6" w:rsidRDefault="009515D1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Соціальні мережі та їхній вплив</w:t>
            </w:r>
          </w:p>
        </w:tc>
      </w:tr>
      <w:tr w:rsidR="00736532" w:rsidRPr="002605C6" w14:paraId="6F74D56A" w14:textId="77777777" w:rsidTr="004C3893">
        <w:tc>
          <w:tcPr>
            <w:tcW w:w="710" w:type="dxa"/>
            <w:hideMark/>
          </w:tcPr>
          <w:p w14:paraId="7A30DFE2" w14:textId="2CB42FEF" w:rsidR="00736532" w:rsidRPr="002605C6" w:rsidRDefault="00736532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006" w:type="dxa"/>
            <w:hideMark/>
          </w:tcPr>
          <w:p w14:paraId="55AAE3F1" w14:textId="0218CC16" w:rsidR="00736532" w:rsidRPr="009515D1" w:rsidRDefault="009515D1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Обласна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методична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секція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викладачів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біології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28" w:type="dxa"/>
            <w:hideMark/>
          </w:tcPr>
          <w:p w14:paraId="17F77AE8" w14:textId="47CF3075" w:rsidR="00736532" w:rsidRPr="002605C6" w:rsidRDefault="002605C6" w:rsidP="009515D1">
            <w:pPr>
              <w:ind w:right="-103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</w:t>
            </w:r>
            <w:r w:rsidR="009515D1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895" w:type="dxa"/>
            <w:hideMark/>
          </w:tcPr>
          <w:p w14:paraId="0C32CE68" w14:textId="6C8200F4" w:rsidR="00736532" w:rsidRPr="002605C6" w:rsidRDefault="009515D1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Середа Т.В., викладач біології</w:t>
            </w:r>
          </w:p>
        </w:tc>
        <w:tc>
          <w:tcPr>
            <w:tcW w:w="3165" w:type="dxa"/>
            <w:hideMark/>
          </w:tcPr>
          <w:p w14:paraId="14252122" w14:textId="361B01B4" w:rsidR="00736532" w:rsidRPr="009515D1" w:rsidRDefault="009515D1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штучного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інтелекту</w:t>
            </w:r>
            <w:proofErr w:type="spellEnd"/>
            <w:r w:rsidRPr="009515D1">
              <w:rPr>
                <w:rFonts w:ascii="Times New Roman" w:hAnsi="Times New Roman"/>
                <w:sz w:val="24"/>
                <w:szCs w:val="24"/>
              </w:rPr>
              <w:t xml:space="preserve"> на уроках </w:t>
            </w:r>
            <w:proofErr w:type="spellStart"/>
            <w:r w:rsidRPr="009515D1">
              <w:rPr>
                <w:rFonts w:ascii="Times New Roman" w:hAnsi="Times New Roman"/>
                <w:sz w:val="24"/>
                <w:szCs w:val="24"/>
              </w:rPr>
              <w:t>біології</w:t>
            </w:r>
            <w:proofErr w:type="spellEnd"/>
          </w:p>
        </w:tc>
      </w:tr>
    </w:tbl>
    <w:p w14:paraId="0E0C3D1B" w14:textId="77777777" w:rsidR="00AA684D" w:rsidRPr="002605C6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0690DC26" w14:textId="77777777" w:rsidR="00AA684D" w:rsidRPr="002605C6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20. Експериментально-дослідницька робота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2664"/>
        <w:gridCol w:w="1675"/>
        <w:gridCol w:w="2030"/>
        <w:gridCol w:w="1297"/>
        <w:gridCol w:w="1661"/>
      </w:tblGrid>
      <w:tr w:rsidR="00AA684D" w:rsidRPr="002605C6" w14:paraId="6949E650" w14:textId="77777777" w:rsidTr="00AA68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5F24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D0E7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0C40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Тема дослідження (зміст роботи)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E777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Виконавець (автор), ПІБ, посада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8F94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0850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Проміжні або кінцеві результати</w:t>
            </w:r>
          </w:p>
        </w:tc>
      </w:tr>
      <w:tr w:rsidR="00AA684D" w:rsidRPr="002605C6" w14:paraId="69FC7D43" w14:textId="77777777" w:rsidTr="00AA68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71A3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6D9A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A2A8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EEA8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84E4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DAD9" w14:textId="77777777" w:rsidR="00AA684D" w:rsidRPr="002605C6" w:rsidRDefault="00AA684D" w:rsidP="00AA684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165E69A8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30B14A72" w14:textId="66D15B44" w:rsidR="00AA684D" w:rsidRPr="002605C6" w:rsidRDefault="00AA684D" w:rsidP="004C389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21. Інформаційно-видавнича діяльність </w:t>
      </w:r>
    </w:p>
    <w:p w14:paraId="1C81BA8D" w14:textId="77777777" w:rsidR="00AA684D" w:rsidRPr="002605C6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Інформація про створення педагогами ЗП(ПТ)О програмних засобів навчання, посібників, підручників, методичних розробок, написання наукових статей та їх публікацію тощо</w:t>
      </w:r>
    </w:p>
    <w:p w14:paraId="37DE8379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332"/>
        <w:gridCol w:w="2211"/>
        <w:gridCol w:w="2835"/>
        <w:gridCol w:w="2943"/>
      </w:tblGrid>
      <w:tr w:rsidR="00AA684D" w:rsidRPr="002605C6" w14:paraId="36D06122" w14:textId="77777777" w:rsidTr="005019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8109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2C6E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 публікації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6309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ПІБ розробника, посада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197A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Назва творчого напрацювання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228E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Результат</w:t>
            </w:r>
          </w:p>
          <w:p w14:paraId="63AE7521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(де друкувалися) </w:t>
            </w:r>
          </w:p>
        </w:tc>
      </w:tr>
      <w:tr w:rsidR="00AA684D" w:rsidRPr="002605C6" w14:paraId="7453F4F4" w14:textId="77777777" w:rsidTr="005019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2FA3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7BB2" w14:textId="77777777" w:rsidR="00AA684D" w:rsidRPr="002605C6" w:rsidRDefault="00AA684D" w:rsidP="00AA684D">
            <w:pPr>
              <w:ind w:hanging="16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Стаття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2B0" w14:textId="059E8AD6" w:rsidR="00AA684D" w:rsidRPr="002605C6" w:rsidRDefault="00332B2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І</w:t>
            </w:r>
            <w:r w:rsidR="00C57347"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Іващенко</w:t>
            </w:r>
          </w:p>
          <w:p w14:paraId="181050C7" w14:textId="77777777" w:rsidR="00AA684D" w:rsidRPr="002605C6" w:rsidRDefault="00AA684D" w:rsidP="00AA684D">
            <w:pPr>
              <w:ind w:left="26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98EA" w14:textId="002637F4" w:rsidR="00AA684D" w:rsidRPr="00332B2D" w:rsidRDefault="00332B2D" w:rsidP="00332B2D">
            <w:pPr>
              <w:ind w:right="-14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2B2D">
              <w:rPr>
                <w:rFonts w:ascii="Times New Roman" w:hAnsi="Times New Roman"/>
                <w:sz w:val="24"/>
                <w:szCs w:val="24"/>
                <w:lang w:val="uk-UA"/>
              </w:rPr>
              <w:t>Бінарний урок як засіб підвищення мотивації здобувачів освіт</w:t>
            </w:r>
            <w:r w:rsidRPr="00332B2D">
              <w:rPr>
                <w:rFonts w:ascii="Times New Roman" w:hAnsi="Times New Roman"/>
                <w:sz w:val="24"/>
                <w:szCs w:val="24"/>
                <w:lang w:val="uk-UA"/>
              </w:rPr>
              <w:t>и до вивчення англійської мови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32CE" w14:textId="7697911B" w:rsidR="00AA684D" w:rsidRPr="002605C6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«Освітній простір </w:t>
            </w:r>
            <w:r w:rsidR="00332B2D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2024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AA684D" w:rsidRPr="002605C6" w14:paraId="2D1A8F91" w14:textId="77777777" w:rsidTr="005019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38F7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2D2E" w14:textId="77777777" w:rsidR="00AA684D" w:rsidRPr="002605C6" w:rsidRDefault="00AA684D" w:rsidP="00AA684D">
            <w:pPr>
              <w:ind w:hanging="16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Стаття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0232" w14:textId="4A92C15F" w:rsidR="00AA684D" w:rsidRPr="002605C6" w:rsidRDefault="00332B2D" w:rsidP="00332B2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М</w:t>
            </w:r>
            <w:r w:rsidR="00C57347"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Лапєва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12C0" w14:textId="78FE538A" w:rsidR="00AA684D" w:rsidRPr="00332B2D" w:rsidRDefault="00332B2D" w:rsidP="00AA684D">
            <w:pPr>
              <w:ind w:right="-143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Психологічна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складова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як основа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успішної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педагогічної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взаємодії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викладача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-словесника з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учнями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закладу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професійної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40BE" w14:textId="2D6753C9" w:rsidR="00AA684D" w:rsidRPr="00332B2D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2B2D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«Освітній простір </w:t>
            </w:r>
            <w:r w:rsidR="00C57347" w:rsidRPr="00332B2D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202</w:t>
            </w:r>
            <w:r w:rsidR="00AC79FB" w:rsidRPr="00332B2D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4</w:t>
            </w:r>
            <w:r w:rsidRPr="00332B2D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AA684D" w:rsidRPr="002605C6" w14:paraId="6F4B393C" w14:textId="77777777" w:rsidTr="005019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7FA5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D234" w14:textId="77777777" w:rsidR="00AA684D" w:rsidRPr="002605C6" w:rsidRDefault="00AA684D" w:rsidP="00AA684D">
            <w:pPr>
              <w:ind w:hanging="16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Стаття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F912" w14:textId="66048E8B" w:rsidR="00AA684D" w:rsidRPr="002605C6" w:rsidRDefault="00332B2D" w:rsidP="00332B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Л</w:t>
            </w:r>
            <w:r w:rsidR="00C57347"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Мосієнко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FBC3" w14:textId="7408E5A6" w:rsidR="00AA684D" w:rsidRPr="00332B2D" w:rsidRDefault="00332B2D" w:rsidP="00AA684D">
            <w:pPr>
              <w:ind w:right="-143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цифрової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компетентності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219D" w14:textId="5D2DDF57" w:rsidR="00AA684D" w:rsidRPr="002605C6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«Освітній простір </w:t>
            </w:r>
            <w:r w:rsidR="00C57347"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202</w:t>
            </w:r>
            <w:r w:rsidR="00AC79FB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4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2605C6" w:rsidRPr="002605C6" w14:paraId="5F313952" w14:textId="77777777" w:rsidTr="0050191E">
        <w:tc>
          <w:tcPr>
            <w:tcW w:w="568" w:type="dxa"/>
            <w:hideMark/>
          </w:tcPr>
          <w:p w14:paraId="1A43215C" w14:textId="77777777" w:rsidR="002605C6" w:rsidRPr="002605C6" w:rsidRDefault="002605C6" w:rsidP="003B6DC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332" w:type="dxa"/>
            <w:hideMark/>
          </w:tcPr>
          <w:p w14:paraId="1C6381FE" w14:textId="77777777" w:rsidR="002605C6" w:rsidRPr="002605C6" w:rsidRDefault="002605C6" w:rsidP="003B6DC9">
            <w:pPr>
              <w:ind w:hanging="16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Стаття</w:t>
            </w:r>
          </w:p>
        </w:tc>
        <w:tc>
          <w:tcPr>
            <w:tcW w:w="2211" w:type="dxa"/>
            <w:hideMark/>
          </w:tcPr>
          <w:p w14:paraId="307EB043" w14:textId="47B165E3" w:rsidR="002605C6" w:rsidRPr="002605C6" w:rsidRDefault="00332B2D" w:rsidP="00332B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К</w:t>
            </w:r>
            <w:r w:rsidR="00AC79FB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Корінь</w:t>
            </w:r>
            <w:bookmarkStart w:id="0" w:name="_GoBack"/>
            <w:bookmarkEnd w:id="0"/>
          </w:p>
        </w:tc>
        <w:tc>
          <w:tcPr>
            <w:tcW w:w="2835" w:type="dxa"/>
            <w:hideMark/>
          </w:tcPr>
          <w:p w14:paraId="073CBCA8" w14:textId="7797AF9D" w:rsidR="002605C6" w:rsidRPr="00332B2D" w:rsidRDefault="00332B2D" w:rsidP="003B6DC9">
            <w:pPr>
              <w:ind w:right="-143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Професійно-технічна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освіта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цифрової</w:t>
            </w:r>
            <w:proofErr w:type="spellEnd"/>
            <w:r w:rsidRPr="00332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B2D">
              <w:rPr>
                <w:rFonts w:ascii="Times New Roman" w:hAnsi="Times New Roman"/>
                <w:sz w:val="24"/>
                <w:szCs w:val="24"/>
              </w:rPr>
              <w:t>трансформації</w:t>
            </w:r>
            <w:proofErr w:type="spellEnd"/>
          </w:p>
        </w:tc>
        <w:tc>
          <w:tcPr>
            <w:tcW w:w="2943" w:type="dxa"/>
            <w:hideMark/>
          </w:tcPr>
          <w:p w14:paraId="401E22FE" w14:textId="1E78B365" w:rsidR="002605C6" w:rsidRPr="002605C6" w:rsidRDefault="002605C6" w:rsidP="00332B2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«Освітній простір 202</w:t>
            </w:r>
            <w:r w:rsidR="00332B2D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5</w:t>
            </w:r>
            <w:r w:rsidRPr="002605C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14:paraId="66405B94" w14:textId="77777777" w:rsidR="00AA684D" w:rsidRPr="002605C6" w:rsidRDefault="00AA684D" w:rsidP="00AA684D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uk-UA" w:eastAsia="ru-RU"/>
          <w14:ligatures w14:val="none"/>
        </w:rPr>
      </w:pPr>
    </w:p>
    <w:p w14:paraId="4E062A63" w14:textId="2C3B8C6F" w:rsidR="00AA684D" w:rsidRPr="002605C6" w:rsidRDefault="00AA684D" w:rsidP="00AA684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22. Міжнародна співпраця, участь у всеукраїнських та міжнародних </w:t>
      </w:r>
      <w:proofErr w:type="spellStart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про</w:t>
      </w:r>
      <w:r w:rsidR="001857AC"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є</w:t>
      </w:r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ктах</w:t>
      </w:r>
      <w:proofErr w:type="spellEnd"/>
      <w:r w:rsidRPr="002605C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, програмах</w:t>
      </w:r>
    </w:p>
    <w:p w14:paraId="5D94E7D6" w14:textId="77777777" w:rsidR="00AA684D" w:rsidRPr="002605C6" w:rsidRDefault="00AA684D" w:rsidP="00AA68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396"/>
        <w:gridCol w:w="4928"/>
      </w:tblGrid>
      <w:tr w:rsidR="00AA684D" w:rsidRPr="002605C6" w14:paraId="7367B5CC" w14:textId="77777777" w:rsidTr="00EA5E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EEB6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7A28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Вид співпраці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39A8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Результативність</w:t>
            </w:r>
          </w:p>
        </w:tc>
      </w:tr>
      <w:tr w:rsidR="00AA684D" w:rsidRPr="002605C6" w14:paraId="3C263520" w14:textId="77777777" w:rsidTr="00EA5E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5628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0F00" w14:textId="35431FF4" w:rsidR="00DB19D4" w:rsidRPr="002605C6" w:rsidRDefault="00DB19D4" w:rsidP="00DB19D4">
            <w:pPr>
              <w:ind w:left="33"/>
              <w:contextualSpacing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GIZ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“Професійна освіта 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  <w:t>в Україні/</w:t>
            </w: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Skills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Recovery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” 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реалізовується Німецьким товариством міжнародного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співпробітництва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GIZ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 за фінансування Федерального міністерства економічного співробітництва та розвитку Німеччини</w:t>
            </w:r>
            <w:r w:rsidRPr="002605C6">
              <w:rPr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63A49E7A" w14:textId="00655C47" w:rsidR="00AA684D" w:rsidRPr="002605C6" w:rsidRDefault="00AA684D" w:rsidP="00AA684D">
            <w:pPr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8DA1" w14:textId="1E186A74" w:rsidR="00AA684D" w:rsidRPr="002605C6" w:rsidRDefault="00DB19D4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рамках програми отримали обладнання для навчальних майстерень з професії «Слюсар з ремонту колісних транспортних засобів», ноутбуки, інтерактивну рамках програми </w:t>
            </w: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GIZ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"</w:t>
            </w: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Skills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4 </w:t>
            </w: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Recovery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" комплект робототехніки.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  <w:t>А також, педагогічні працівники ВПГБУ стали учасниками дводенного тренінгу на тему: «Методика навчання здобувачів освіти з інвалідністю», який відбувся у м. Київ.</w:t>
            </w:r>
          </w:p>
        </w:tc>
      </w:tr>
      <w:tr w:rsidR="00AA684D" w:rsidRPr="002605C6" w14:paraId="4A497766" w14:textId="77777777" w:rsidTr="00EA5E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EC16" w14:textId="77777777" w:rsidR="00AA684D" w:rsidRPr="002605C6" w:rsidRDefault="00AA684D" w:rsidP="00AA684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AAB" w14:textId="3ADBF6EF" w:rsidR="00DB19D4" w:rsidRPr="002605C6" w:rsidRDefault="00DB19D4" w:rsidP="00DB19D4">
            <w:pPr>
              <w:tabs>
                <w:tab w:val="left" w:pos="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«Швидкі навички до працевлаштування» к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ороткострокові курси для дорослого населення проводилися у межах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«Швидкі навички для працевлаштування», що впроваджується компанією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Sequa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рамках Програми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Recovery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Програма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еалізується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Deutsche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Gesellschaft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ü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Internationale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Zusammenarbeit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GIZ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), що діє за дорученням Федерального Уряду Німеччини.</w:t>
            </w:r>
          </w:p>
          <w:p w14:paraId="1B196F87" w14:textId="605842EC" w:rsidR="00AA684D" w:rsidRPr="002605C6" w:rsidRDefault="00AA684D" w:rsidP="001857AC">
            <w:pPr>
              <w:tabs>
                <w:tab w:val="left" w:pos="33"/>
              </w:tabs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E551" w14:textId="6D700064" w:rsidR="00DB19D4" w:rsidRPr="002605C6" w:rsidRDefault="00DB19D4" w:rsidP="00DB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Курси призначені для отримання повних та часткових професійних кваліфікацій, які підтримуватимуть відновлення економіки України.</w:t>
            </w:r>
            <w:r w:rsidRPr="002605C6">
              <w:rPr>
                <w:rFonts w:ascii="Times New Roman" w:eastAsia="Avenir" w:hAnsi="Times New Roman"/>
                <w:color w:val="000000" w:themeColor="dark1"/>
                <w:sz w:val="24"/>
                <w:szCs w:val="24"/>
                <w:lang w:eastAsia="ru-RU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</w:rPr>
              <w:t>базі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</w:rPr>
              <w:t>навчально-практичних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</w:rPr>
              <w:t>центрів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</w:rPr>
              <w:t>Вищого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</w:rPr>
              <w:t>професійного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</w:rPr>
              <w:t>гірничо-будівельного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</w:rPr>
              <w:t xml:space="preserve"> училища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</w:rPr>
              <w:t>навчалося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</w:rPr>
              <w:t>дві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</w:rPr>
              <w:t>професіями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5E21AC8" w14:textId="77777777" w:rsidR="00DB19D4" w:rsidRPr="002605C6" w:rsidRDefault="00DB19D4" w:rsidP="00DB19D4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“Слюсар - ремонтник“ 13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E2A7100" w14:textId="77777777" w:rsidR="00DB19D4" w:rsidRPr="002605C6" w:rsidRDefault="00DB19D4" w:rsidP="00DB19D4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Електрогазозварник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“ 13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3A618574" w14:textId="3D3E0110" w:rsidR="00AA684D" w:rsidRPr="002605C6" w:rsidRDefault="00AA684D" w:rsidP="00AA684D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B19D4" w:rsidRPr="002605C6" w14:paraId="5FA533B5" w14:textId="77777777" w:rsidTr="00EA5E92">
        <w:tc>
          <w:tcPr>
            <w:tcW w:w="568" w:type="dxa"/>
            <w:hideMark/>
          </w:tcPr>
          <w:p w14:paraId="37C37C7E" w14:textId="71D578A9" w:rsidR="00DB19D4" w:rsidRPr="002605C6" w:rsidRDefault="00DB19D4" w:rsidP="003B6DC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6" w:type="dxa"/>
          </w:tcPr>
          <w:p w14:paraId="5D4AF1E1" w14:textId="37DF3A85" w:rsidR="00DB19D4" w:rsidRPr="002605C6" w:rsidRDefault="00DB19D4" w:rsidP="00DB19D4">
            <w:pPr>
              <w:tabs>
                <w:tab w:val="left" w:pos="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“Навчання заради змін: короткострокові професійні навчальні курси для дорослих” 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рамках співпраці ВПГБУ з  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ГО “Український професійний розвиток” у межах програми “Професійна освіта в Україні”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Skills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Recovery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що реалізується</w:t>
            </w:r>
          </w:p>
          <w:p w14:paraId="1F2E306A" w14:textId="77777777" w:rsidR="00DB19D4" w:rsidRPr="002605C6" w:rsidRDefault="00DB19D4" w:rsidP="00DB19D4">
            <w:pPr>
              <w:tabs>
                <w:tab w:val="left" w:pos="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Deutsche Gesellschaft für Internationale Zusammenarbeit (GIZ) GmbH </w:t>
            </w:r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та</w:t>
            </w:r>
            <w:r w:rsidRPr="002605C6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діє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</w:p>
          <w:p w14:paraId="4A0406A8" w14:textId="77777777" w:rsidR="00DB19D4" w:rsidRPr="002605C6" w:rsidRDefault="00DB19D4" w:rsidP="00DB19D4">
            <w:pPr>
              <w:tabs>
                <w:tab w:val="left" w:pos="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дорученням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Уряду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Німеччини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18BB09C" w14:textId="1780450F" w:rsidR="00DB19D4" w:rsidRPr="002605C6" w:rsidRDefault="00DB19D4" w:rsidP="003B6DC9">
            <w:pPr>
              <w:tabs>
                <w:tab w:val="left" w:pos="33"/>
              </w:tabs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28" w:type="dxa"/>
            <w:hideMark/>
          </w:tcPr>
          <w:p w14:paraId="6A2B0A7E" w14:textId="77777777" w:rsidR="00DB19D4" w:rsidRPr="002605C6" w:rsidRDefault="00DB19D4" w:rsidP="00DB19D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базі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Вищого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гірничо-будівельного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училища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закінчила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одна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професією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103E74D8" w14:textId="77777777" w:rsidR="00DB19D4" w:rsidRPr="002605C6" w:rsidRDefault="00DB19D4" w:rsidP="00DB19D4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Водій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водійка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автотранспортних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«С» - 14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47032B69" w14:textId="562DEFEF" w:rsidR="00DB19D4" w:rsidRPr="002605C6" w:rsidRDefault="00DB19D4" w:rsidP="003B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Учасникам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надавалася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часткова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фінансова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винагорода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підтримка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по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закінченню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курсу –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відбулося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вручення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свідоцтв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засвідчило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професійну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компетенцію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випускників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випускниць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B19D4" w:rsidRPr="00A4733B" w14:paraId="395FBE1C" w14:textId="77777777" w:rsidTr="00EA5E92">
        <w:tc>
          <w:tcPr>
            <w:tcW w:w="568" w:type="dxa"/>
            <w:hideMark/>
          </w:tcPr>
          <w:p w14:paraId="6CB4A0E4" w14:textId="29646C0A" w:rsidR="00DB19D4" w:rsidRPr="002605C6" w:rsidRDefault="00DB19D4" w:rsidP="003B6DC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96" w:type="dxa"/>
          </w:tcPr>
          <w:p w14:paraId="688D324D" w14:textId="5EE1D0B4" w:rsidR="00DB19D4" w:rsidRPr="002605C6" w:rsidRDefault="00DB19D4" w:rsidP="00DB19D4">
            <w:pPr>
              <w:tabs>
                <w:tab w:val="left" w:pos="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«Бізнес-навички для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  <w:t>зростання економіки»</w:t>
            </w:r>
            <w:r w:rsidRPr="002605C6">
              <w:rPr>
                <w:rFonts w:ascii="Times New Roman" w:eastAsia="Avenir" w:hAnsi="Times New Roman"/>
                <w:color w:val="44546A" w:themeColor="dark2"/>
                <w:sz w:val="24"/>
                <w:szCs w:val="24"/>
                <w:lang w:val="uk-UA" w:eastAsia="ru-RU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впроваджується ГО “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Junior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Achievement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Ukraine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” у рамках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“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Ukraine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Підтримка розвитку підприємницьких компетенцій у здобувачів освіти”. 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Даний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імплементується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межах програми «Професійна освіта в Україні/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Recovery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яка реалізується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Deutsche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Gesellschaft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ü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Internationale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Zusammenarbeit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GIZ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GmbH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, що діє за дорученням Федерального Уряду Німеччини.</w:t>
            </w:r>
          </w:p>
        </w:tc>
        <w:tc>
          <w:tcPr>
            <w:tcW w:w="4928" w:type="dxa"/>
            <w:hideMark/>
          </w:tcPr>
          <w:p w14:paraId="46520D30" w14:textId="77777777" w:rsidR="00DB19D4" w:rsidRPr="002605C6" w:rsidRDefault="00DB19D4" w:rsidP="00DB19D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Посіли </w:t>
            </w:r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регіональному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конкурсі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міні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бізнес-компаній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4D0C2C7" w14:textId="77777777" w:rsidR="00DB19D4" w:rsidRPr="002605C6" w:rsidRDefault="00DB19D4" w:rsidP="00DB19D4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Отримали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сертифікати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національному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конкурсі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міні-компаній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відбувся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м.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Львів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2423C56" w14:textId="77777777" w:rsidR="00DB19D4" w:rsidRPr="002605C6" w:rsidRDefault="00DB19D4" w:rsidP="00DB19D4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рамках даного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педагогічні працівники ВПГБУ взяли участь у Регіональній навчально-практичній конференції «</w:t>
            </w: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Skills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Business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Ukraine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: Підтримка розвитку підприємницьких компетенцій у здобувачів освіти» та у тренінгу «Особливості впровадження та викладання курсу підприємництва Компанія».</w:t>
            </w:r>
          </w:p>
          <w:p w14:paraId="4C2E92B3" w14:textId="77777777" w:rsidR="00DB19D4" w:rsidRPr="002605C6" w:rsidRDefault="00DB19D4" w:rsidP="00DB19D4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482A4B17" w14:textId="77777777" w:rsidR="00DB19D4" w:rsidRPr="002605C6" w:rsidRDefault="00DB19D4" w:rsidP="00DB19D4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0BCFAE56" w14:textId="77777777" w:rsidR="00DB19D4" w:rsidRPr="002605C6" w:rsidRDefault="00DB19D4" w:rsidP="00DB19D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B19D4" w:rsidRPr="002605C6" w14:paraId="2208E8F9" w14:textId="77777777" w:rsidTr="00EA5E92">
        <w:tc>
          <w:tcPr>
            <w:tcW w:w="568" w:type="dxa"/>
            <w:hideMark/>
          </w:tcPr>
          <w:p w14:paraId="216116B5" w14:textId="4FF98021" w:rsidR="00DB19D4" w:rsidRPr="002605C6" w:rsidRDefault="00DB19D4" w:rsidP="003B6DC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4396" w:type="dxa"/>
          </w:tcPr>
          <w:p w14:paraId="62886EA0" w14:textId="17A15985" w:rsidR="00DB19D4" w:rsidRPr="002605C6" w:rsidRDefault="00DB19D4" w:rsidP="00DB19D4">
            <w:pPr>
              <w:tabs>
                <w:tab w:val="left" w:pos="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«#Будь ПЕРШОЮ» 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межах конкурсу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InConnect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, спрямованого на посилення кооперації між бізнесом та провайдерами професійно-технічної освіти в Україні, що впроваджується ГО «Центр «Ментор» за фінансової підтримки уряду Німеччини в межах програми «Професійна освіта в Україні/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Recovery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яка реалізується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GIZ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24B0DF18" w14:textId="2708EB62" w:rsidR="00DB19D4" w:rsidRPr="002605C6" w:rsidRDefault="00DB19D4" w:rsidP="00DB19D4">
            <w:pPr>
              <w:tabs>
                <w:tab w:val="left" w:pos="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28" w:type="dxa"/>
            <w:hideMark/>
          </w:tcPr>
          <w:p w14:paraId="66288017" w14:textId="77777777" w:rsidR="00EA5E92" w:rsidRPr="002605C6" w:rsidRDefault="00EA5E92" w:rsidP="00EA5E9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 етапі реалізації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було організовано низку важливих заходів. Серед них – День відкритих дверей, де працівники компанії знайомили молодь із можливостями професійного розвитку; серія тренінгів для учнів 9-11 класів, присвячених темі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інклюзивності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різноманіття; екскурсії навчальним закладом, які сприяли кращому розумінню перспектив професійної освіти; розроблений тематичний інформативний буклет, а також для випускників ВПГБУ була організована фотосесія на підприємстві, яка стала основою рекламної кампанії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соціальних мережах. Ці активності допомогли підкреслити важливість рівних можливостей для всіх і заохотити дівчат робити перші кроки на шляху до професійного успіху.</w:t>
            </w:r>
          </w:p>
          <w:p w14:paraId="3AC6D722" w14:textId="77777777" w:rsidR="00EA5E92" w:rsidRPr="002605C6" w:rsidRDefault="00EA5E92" w:rsidP="00EA5E9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 проведену роботу команда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прозвітувала на фінальній конференції у м. Київ «Кооперація бізнесу та професійної освіти задля розвитку трудового потенціалу України».</w:t>
            </w:r>
          </w:p>
          <w:p w14:paraId="281EDDD7" w14:textId="77777777" w:rsidR="00DB19D4" w:rsidRPr="002605C6" w:rsidRDefault="00DB19D4" w:rsidP="003B6DC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6B5E2E" w14:textId="77777777" w:rsidR="00EA5E92" w:rsidRPr="002605C6" w:rsidRDefault="00EA5E92" w:rsidP="00EA5E9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A5E92" w:rsidRPr="002605C6" w14:paraId="37501F10" w14:textId="77777777" w:rsidTr="00EA5E92">
        <w:tc>
          <w:tcPr>
            <w:tcW w:w="568" w:type="dxa"/>
            <w:hideMark/>
          </w:tcPr>
          <w:p w14:paraId="74919BD2" w14:textId="551A523B" w:rsidR="00EA5E92" w:rsidRPr="002605C6" w:rsidRDefault="00EA5E92" w:rsidP="003B6DC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396" w:type="dxa"/>
          </w:tcPr>
          <w:p w14:paraId="682F5D7D" w14:textId="52E894BB" w:rsidR="00EA5E92" w:rsidRPr="002605C6" w:rsidRDefault="00EA5E92" w:rsidP="00EA5E92">
            <w:pPr>
              <w:tabs>
                <w:tab w:val="left" w:pos="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“Підсилення професійної освіти для рівності: навчання викладачів та кар’єрних радників для роботи з вразливими групами” 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впроваджується ГО “Український професійний розвиток” в рамках програми “Професійна освіта в Україні/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Recovery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”, яка реалізується </w:t>
            </w:r>
            <w:r w:rsidRPr="002605C6">
              <w:rPr>
                <w:rFonts w:ascii="Times New Roman" w:hAnsi="Times New Roman"/>
                <w:sz w:val="24"/>
                <w:szCs w:val="24"/>
                <w:lang w:val="en-US"/>
              </w:rPr>
              <w:t>GIZ</w:t>
            </w:r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, що діє за дорученням Федерального Уряду Німеччини.</w:t>
            </w:r>
          </w:p>
          <w:p w14:paraId="3EDEBE43" w14:textId="7C22600B" w:rsidR="00EA5E92" w:rsidRPr="002605C6" w:rsidRDefault="00EA5E92" w:rsidP="003B6DC9">
            <w:pPr>
              <w:tabs>
                <w:tab w:val="left" w:pos="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28" w:type="dxa"/>
            <w:hideMark/>
          </w:tcPr>
          <w:p w14:paraId="4B49540F" w14:textId="77777777" w:rsidR="00EA5E92" w:rsidRPr="002605C6" w:rsidRDefault="00EA5E92" w:rsidP="00EA5E9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Педагогічні працівники ВПГБУ (19 осіб) є учасниками даного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беруть участь у тренінгах та навчаннях, які проводяться у м. Львів. Завдяки таким заходам вони навчаються ефективно реагувати на сучасні виклики, такі як відновлення та захист вразливих груп.</w:t>
            </w:r>
          </w:p>
          <w:p w14:paraId="160BDD83" w14:textId="77777777" w:rsidR="00EA5E92" w:rsidRPr="002605C6" w:rsidRDefault="00EA5E92" w:rsidP="003B6DC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03DA0D6" w14:textId="77777777" w:rsidR="00EA5E92" w:rsidRPr="002605C6" w:rsidRDefault="00EA5E92" w:rsidP="003B6DC9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A5E92" w:rsidRPr="002605C6" w14:paraId="3CB462DA" w14:textId="77777777" w:rsidTr="00EA5E92">
        <w:tc>
          <w:tcPr>
            <w:tcW w:w="568" w:type="dxa"/>
            <w:hideMark/>
          </w:tcPr>
          <w:p w14:paraId="70FD0068" w14:textId="2F7E9762" w:rsidR="00EA5E92" w:rsidRPr="002605C6" w:rsidRDefault="00EA5E92" w:rsidP="003B6DC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396" w:type="dxa"/>
          </w:tcPr>
          <w:p w14:paraId="3EACD00F" w14:textId="38DFCB46" w:rsidR="00EA5E92" w:rsidRPr="002605C6" w:rsidRDefault="00EA5E92" w:rsidP="00EA5E92">
            <w:pPr>
              <w:tabs>
                <w:tab w:val="left" w:pos="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“Створення Цифрових навчальних центрів (</w:t>
            </w: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SPILNO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605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DLC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) та надання послуг психосоціальної підтримки для дітей та молоді”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реалізовує Державна наукова установа “Інститут модернізації освіти”, Асоціація інноваційної та цифрової освіти та Дитячий фонд ООН (ЮНІСЕФ).</w:t>
            </w:r>
          </w:p>
          <w:p w14:paraId="3071EC3A" w14:textId="06B6955C" w:rsidR="00EA5E92" w:rsidRPr="002605C6" w:rsidRDefault="00EA5E92" w:rsidP="003B6DC9">
            <w:pPr>
              <w:tabs>
                <w:tab w:val="left" w:pos="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28" w:type="dxa"/>
            <w:hideMark/>
          </w:tcPr>
          <w:p w14:paraId="6A924007" w14:textId="77777777" w:rsidR="00EA5E92" w:rsidRPr="002605C6" w:rsidRDefault="00EA5E92" w:rsidP="00EA5E9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 межах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практичний психолог ВПГБУ пройшла навчання щодо роботи за програмами для здобувачів освіти </w:t>
            </w: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  <w:t>«Я підтримую друзів» та для батьків та опікунів «Батьківство без стресу» та почала впровадження тренінгів у закладі освіти.</w:t>
            </w:r>
          </w:p>
          <w:p w14:paraId="07AF2F01" w14:textId="77777777" w:rsidR="00EA5E92" w:rsidRPr="002605C6" w:rsidRDefault="00EA5E92" w:rsidP="00EA5E9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Це надзвичайно важливий </w:t>
            </w:r>
            <w:proofErr w:type="spellStart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2605C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адже за оцінками Всесвітньої організації охорони здоров’я (ВООЗ), близько 14 мільйонів громадян, зокрема діти та підлітки, потребують психосоціальної підтримки.</w:t>
            </w:r>
          </w:p>
          <w:p w14:paraId="5A55EB09" w14:textId="77777777" w:rsidR="00EA5E92" w:rsidRPr="002605C6" w:rsidRDefault="00EA5E92" w:rsidP="003B6DC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26987B" w14:textId="77777777" w:rsidR="00EA5E92" w:rsidRPr="002605C6" w:rsidRDefault="00EA5E92" w:rsidP="003B6DC9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0A8E85D5" w14:textId="77777777" w:rsidR="00D62A42" w:rsidRPr="002605C6" w:rsidRDefault="00D62A42">
      <w:pPr>
        <w:rPr>
          <w:sz w:val="24"/>
          <w:szCs w:val="24"/>
          <w:lang w:val="uk-UA"/>
        </w:rPr>
      </w:pPr>
    </w:p>
    <w:sectPr w:rsidR="00D62A42" w:rsidRPr="002605C6" w:rsidSect="00AA684D">
      <w:type w:val="continuous"/>
      <w:pgSz w:w="11910" w:h="16840" w:code="9"/>
      <w:pgMar w:top="568" w:right="743" w:bottom="278" w:left="1298" w:header="709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veni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B97"/>
    <w:multiLevelType w:val="hybridMultilevel"/>
    <w:tmpl w:val="CCF0ABB8"/>
    <w:lvl w:ilvl="0" w:tplc="5C5A6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5504"/>
    <w:multiLevelType w:val="hybridMultilevel"/>
    <w:tmpl w:val="682242A8"/>
    <w:lvl w:ilvl="0" w:tplc="87CAE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A8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43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6A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2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45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88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E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8A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5B0233"/>
    <w:multiLevelType w:val="hybridMultilevel"/>
    <w:tmpl w:val="F9946F96"/>
    <w:lvl w:ilvl="0" w:tplc="70CA6C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0320A"/>
    <w:multiLevelType w:val="hybridMultilevel"/>
    <w:tmpl w:val="B020418A"/>
    <w:lvl w:ilvl="0" w:tplc="C3B8E15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6C37"/>
    <w:multiLevelType w:val="hybridMultilevel"/>
    <w:tmpl w:val="243A2996"/>
    <w:lvl w:ilvl="0" w:tplc="D36206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010C7"/>
    <w:multiLevelType w:val="hybridMultilevel"/>
    <w:tmpl w:val="EBF0E748"/>
    <w:lvl w:ilvl="0" w:tplc="70CA6C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B7111"/>
    <w:multiLevelType w:val="hybridMultilevel"/>
    <w:tmpl w:val="D7C8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66C45"/>
    <w:multiLevelType w:val="hybridMultilevel"/>
    <w:tmpl w:val="C4F45C42"/>
    <w:lvl w:ilvl="0" w:tplc="C3B8E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90C46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5D43D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17687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034CA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F6EFDE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B4AD2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1C218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05CD9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76314B1"/>
    <w:multiLevelType w:val="hybridMultilevel"/>
    <w:tmpl w:val="DADE132A"/>
    <w:lvl w:ilvl="0" w:tplc="79982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21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0E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23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08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E2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0B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B88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24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4E466C"/>
    <w:multiLevelType w:val="hybridMultilevel"/>
    <w:tmpl w:val="D13EAF0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3F4E96"/>
    <w:multiLevelType w:val="hybridMultilevel"/>
    <w:tmpl w:val="00BC8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F01F4"/>
    <w:multiLevelType w:val="hybridMultilevel"/>
    <w:tmpl w:val="75AEEECA"/>
    <w:lvl w:ilvl="0" w:tplc="1D88569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E3FF7"/>
    <w:multiLevelType w:val="hybridMultilevel"/>
    <w:tmpl w:val="C054DEE4"/>
    <w:lvl w:ilvl="0" w:tplc="F0BCFC82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1BE3421"/>
    <w:multiLevelType w:val="hybridMultilevel"/>
    <w:tmpl w:val="84B238B4"/>
    <w:lvl w:ilvl="0" w:tplc="3F02AB26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17A3A"/>
    <w:multiLevelType w:val="hybridMultilevel"/>
    <w:tmpl w:val="C3DC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C47CA"/>
    <w:multiLevelType w:val="hybridMultilevel"/>
    <w:tmpl w:val="8F7E3BF2"/>
    <w:lvl w:ilvl="0" w:tplc="222AE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04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AE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24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00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07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03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CB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C2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A6B6B31"/>
    <w:multiLevelType w:val="hybridMultilevel"/>
    <w:tmpl w:val="AC6C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04C00"/>
    <w:multiLevelType w:val="hybridMultilevel"/>
    <w:tmpl w:val="7D5497C4"/>
    <w:lvl w:ilvl="0" w:tplc="6F162E5A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8435B"/>
    <w:multiLevelType w:val="hybridMultilevel"/>
    <w:tmpl w:val="EBF0E748"/>
    <w:lvl w:ilvl="0" w:tplc="70CA6C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</w:num>
  <w:num w:numId="9">
    <w:abstractNumId w:val="17"/>
  </w:num>
  <w:num w:numId="10">
    <w:abstractNumId w:val="17"/>
  </w:num>
  <w:num w:numId="11">
    <w:abstractNumId w:val="11"/>
  </w:num>
  <w:num w:numId="12">
    <w:abstractNumId w:val="11"/>
  </w:num>
  <w:num w:numId="13">
    <w:abstractNumId w:val="3"/>
  </w:num>
  <w:num w:numId="14">
    <w:abstractNumId w:val="3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7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</w:num>
  <w:num w:numId="27">
    <w:abstractNumId w:val="1"/>
  </w:num>
  <w:num w:numId="28">
    <w:abstractNumId w:val="8"/>
  </w:num>
  <w:num w:numId="29">
    <w:abstractNumId w:val="15"/>
  </w:num>
  <w:num w:numId="30">
    <w:abstractNumId w:val="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A9"/>
    <w:rsid w:val="0006196B"/>
    <w:rsid w:val="00082138"/>
    <w:rsid w:val="000A6AF6"/>
    <w:rsid w:val="000A6CF3"/>
    <w:rsid w:val="000D7CEF"/>
    <w:rsid w:val="000E1BA5"/>
    <w:rsid w:val="00124100"/>
    <w:rsid w:val="001255EE"/>
    <w:rsid w:val="00142873"/>
    <w:rsid w:val="00142C94"/>
    <w:rsid w:val="0016208C"/>
    <w:rsid w:val="00173C7F"/>
    <w:rsid w:val="001857AC"/>
    <w:rsid w:val="00192896"/>
    <w:rsid w:val="001A72E7"/>
    <w:rsid w:val="001C0462"/>
    <w:rsid w:val="001D69EA"/>
    <w:rsid w:val="001F5535"/>
    <w:rsid w:val="001F6FAF"/>
    <w:rsid w:val="00206C82"/>
    <w:rsid w:val="00222C1B"/>
    <w:rsid w:val="00243E8F"/>
    <w:rsid w:val="002605C6"/>
    <w:rsid w:val="0027540C"/>
    <w:rsid w:val="002D2CD8"/>
    <w:rsid w:val="00306B3F"/>
    <w:rsid w:val="00322B1F"/>
    <w:rsid w:val="003305C3"/>
    <w:rsid w:val="00332B2D"/>
    <w:rsid w:val="00346213"/>
    <w:rsid w:val="003B6DC9"/>
    <w:rsid w:val="003C5752"/>
    <w:rsid w:val="003F3536"/>
    <w:rsid w:val="004508C2"/>
    <w:rsid w:val="004B0FEB"/>
    <w:rsid w:val="004C3893"/>
    <w:rsid w:val="0050191E"/>
    <w:rsid w:val="00553F98"/>
    <w:rsid w:val="00561CBD"/>
    <w:rsid w:val="005833ED"/>
    <w:rsid w:val="005A45A1"/>
    <w:rsid w:val="005C056C"/>
    <w:rsid w:val="00612AF6"/>
    <w:rsid w:val="0062653C"/>
    <w:rsid w:val="00661162"/>
    <w:rsid w:val="006F71D1"/>
    <w:rsid w:val="00736532"/>
    <w:rsid w:val="007A7ECF"/>
    <w:rsid w:val="00804E79"/>
    <w:rsid w:val="00835A71"/>
    <w:rsid w:val="0088722E"/>
    <w:rsid w:val="0089016C"/>
    <w:rsid w:val="008D5AA2"/>
    <w:rsid w:val="00900A70"/>
    <w:rsid w:val="0091315D"/>
    <w:rsid w:val="009515D1"/>
    <w:rsid w:val="009A2668"/>
    <w:rsid w:val="009E6EFC"/>
    <w:rsid w:val="00A4733B"/>
    <w:rsid w:val="00A7144D"/>
    <w:rsid w:val="00AA5B1A"/>
    <w:rsid w:val="00AA684D"/>
    <w:rsid w:val="00AC79FB"/>
    <w:rsid w:val="00B054A9"/>
    <w:rsid w:val="00B404AD"/>
    <w:rsid w:val="00B6313C"/>
    <w:rsid w:val="00BD5C31"/>
    <w:rsid w:val="00C5136C"/>
    <w:rsid w:val="00C57347"/>
    <w:rsid w:val="00C77A35"/>
    <w:rsid w:val="00C93521"/>
    <w:rsid w:val="00CB58CF"/>
    <w:rsid w:val="00CC031F"/>
    <w:rsid w:val="00D62A42"/>
    <w:rsid w:val="00D9636B"/>
    <w:rsid w:val="00DB19D4"/>
    <w:rsid w:val="00DC4D81"/>
    <w:rsid w:val="00E311D1"/>
    <w:rsid w:val="00E6416E"/>
    <w:rsid w:val="00E73025"/>
    <w:rsid w:val="00E960C8"/>
    <w:rsid w:val="00EA5E92"/>
    <w:rsid w:val="00EF245C"/>
    <w:rsid w:val="00EF4D40"/>
    <w:rsid w:val="00F64EBC"/>
    <w:rsid w:val="00F65C07"/>
    <w:rsid w:val="00F75D30"/>
    <w:rsid w:val="00FB033D"/>
    <w:rsid w:val="00FB6583"/>
    <w:rsid w:val="00FC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68483"/>
  <w15:chartTrackingRefBased/>
  <w15:docId w15:val="{DA8B0B27-7806-4FD6-BF3D-8D8CB609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684D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84D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4472C4" w:themeColor="accent1"/>
      <w:kern w:val="0"/>
      <w:sz w:val="26"/>
      <w:szCs w:val="26"/>
      <w:lang w:eastAsia="ru-RU"/>
      <w14:ligatures w14:val="none"/>
    </w:rPr>
  </w:style>
  <w:style w:type="paragraph" w:styleId="5">
    <w:name w:val="heading 5"/>
    <w:basedOn w:val="a"/>
    <w:link w:val="50"/>
    <w:uiPriority w:val="9"/>
    <w:semiHidden/>
    <w:unhideWhenUsed/>
    <w:qFormat/>
    <w:rsid w:val="00AA68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84D"/>
    <w:rPr>
      <w:rFonts w:ascii="Calibri Light" w:eastAsia="Times New Roman" w:hAnsi="Calibri Light" w:cs="Times New Roman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A684D"/>
    <w:rPr>
      <w:rFonts w:ascii="Calibri Light" w:eastAsia="Times New Roman" w:hAnsi="Calibri Light" w:cs="Times New Roman"/>
      <w:b/>
      <w:bCs/>
      <w:color w:val="4472C4" w:themeColor="accent1"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A684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AA684D"/>
  </w:style>
  <w:style w:type="character" w:styleId="a3">
    <w:name w:val="Hyperlink"/>
    <w:basedOn w:val="a0"/>
    <w:uiPriority w:val="99"/>
    <w:unhideWhenUsed/>
    <w:rsid w:val="00AA68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684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AA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AA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semiHidden/>
    <w:unhideWhenUsed/>
    <w:rsid w:val="00AA684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A684D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semiHidden/>
    <w:unhideWhenUsed/>
    <w:rsid w:val="00AA684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A684D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a">
    <w:name w:val="Subtitle"/>
    <w:basedOn w:val="a"/>
    <w:next w:val="a"/>
    <w:link w:val="ab"/>
    <w:uiPriority w:val="11"/>
    <w:qFormat/>
    <w:rsid w:val="00AA684D"/>
    <w:pPr>
      <w:spacing w:after="200" w:line="276" w:lineRule="auto"/>
    </w:pPr>
    <w:rPr>
      <w:rFonts w:ascii="Calibri Light" w:eastAsia="Times New Roman" w:hAnsi="Calibri Light" w:cs="Times New Roman"/>
      <w:i/>
      <w:iCs/>
      <w:color w:val="4472C4" w:themeColor="accent1"/>
      <w:spacing w:val="15"/>
      <w:kern w:val="0"/>
      <w:sz w:val="24"/>
      <w:szCs w:val="24"/>
      <w:lang w:eastAsia="ru-RU"/>
      <w14:ligatures w14:val="none"/>
    </w:rPr>
  </w:style>
  <w:style w:type="character" w:customStyle="1" w:styleId="ab">
    <w:name w:val="Подзаголовок Знак"/>
    <w:basedOn w:val="a0"/>
    <w:link w:val="aa"/>
    <w:uiPriority w:val="11"/>
    <w:rsid w:val="00AA684D"/>
    <w:rPr>
      <w:rFonts w:ascii="Calibri Light" w:eastAsia="Times New Roman" w:hAnsi="Calibri Light" w:cs="Times New Roman"/>
      <w:i/>
      <w:iCs/>
      <w:color w:val="4472C4" w:themeColor="accent1"/>
      <w:spacing w:val="15"/>
      <w:kern w:val="0"/>
      <w:sz w:val="24"/>
      <w:szCs w:val="24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AA684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AA684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e">
    <w:name w:val="List Paragraph"/>
    <w:basedOn w:val="a"/>
    <w:uiPriority w:val="34"/>
    <w:qFormat/>
    <w:rsid w:val="00AA684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21">
    <w:name w:val="Основной текст (2)_"/>
    <w:basedOn w:val="a0"/>
    <w:link w:val="210"/>
    <w:semiHidden/>
    <w:locked/>
    <w:rsid w:val="00AA684D"/>
    <w:rPr>
      <w:rFonts w:ascii="Century Schoolbook" w:hAnsi="Century Schoolbook"/>
      <w:i/>
      <w:iCs/>
      <w:shd w:val="clear" w:color="auto" w:fill="FFFFFF"/>
    </w:rPr>
  </w:style>
  <w:style w:type="paragraph" w:customStyle="1" w:styleId="210">
    <w:name w:val="Основной текст (2)1"/>
    <w:basedOn w:val="a"/>
    <w:link w:val="21"/>
    <w:semiHidden/>
    <w:rsid w:val="00AA684D"/>
    <w:pPr>
      <w:shd w:val="clear" w:color="auto" w:fill="FFFFFF"/>
      <w:spacing w:before="480" w:after="0" w:line="514" w:lineRule="exact"/>
      <w:jc w:val="center"/>
    </w:pPr>
    <w:rPr>
      <w:rFonts w:ascii="Century Schoolbook" w:hAnsi="Century Schoolbook"/>
      <w:i/>
      <w:iCs/>
    </w:rPr>
  </w:style>
  <w:style w:type="character" w:customStyle="1" w:styleId="apple-converted-space">
    <w:name w:val="apple-converted-space"/>
    <w:basedOn w:val="a0"/>
    <w:uiPriority w:val="99"/>
    <w:rsid w:val="00AA684D"/>
  </w:style>
  <w:style w:type="character" w:customStyle="1" w:styleId="12">
    <w:name w:val="Неразрешенное упоминание1"/>
    <w:basedOn w:val="a0"/>
    <w:uiPriority w:val="99"/>
    <w:semiHidden/>
    <w:rsid w:val="00AA684D"/>
    <w:rPr>
      <w:color w:val="605E5C"/>
      <w:shd w:val="clear" w:color="auto" w:fill="E1DFDD"/>
    </w:rPr>
  </w:style>
  <w:style w:type="character" w:customStyle="1" w:styleId="d2edcug0">
    <w:name w:val="d2edcug0"/>
    <w:basedOn w:val="a0"/>
    <w:rsid w:val="00AA684D"/>
  </w:style>
  <w:style w:type="table" w:styleId="af">
    <w:name w:val="Table Grid"/>
    <w:basedOn w:val="a1"/>
    <w:uiPriority w:val="59"/>
    <w:rsid w:val="00AA684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F3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979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59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5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182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70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ites.google.com/view/metodkratyan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ivashchenkoinna.blogspot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seosvita.ua/te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urok.com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lvschool2.org.ua/kole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D248-475E-4B14-9518-8940A4A2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17</Pages>
  <Words>4778</Words>
  <Characters>27235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Крат Яна Юріївна</dc:creator>
  <cp:keywords/>
  <dc:description/>
  <cp:lastModifiedBy>Пользователь</cp:lastModifiedBy>
  <cp:revision>60</cp:revision>
  <dcterms:created xsi:type="dcterms:W3CDTF">2024-08-27T10:41:00Z</dcterms:created>
  <dcterms:modified xsi:type="dcterms:W3CDTF">2025-09-24T13:29:00Z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454fee3e74943788cd80ec908f37e8a3c2edb1e849e53bf9cd05ff28bb7665b7</vt:lpwstr>
  </property>
</Properties>
</file>